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1E2" w:rsidRPr="001F31E2" w:rsidRDefault="001F31E2" w:rsidP="001F31E2">
      <w:pPr>
        <w:shd w:val="clear" w:color="auto" w:fill="FFFFFF"/>
        <w:spacing w:after="0"/>
        <w:ind w:firstLine="708"/>
        <w:jc w:val="center"/>
        <w:textAlignment w:val="baseline"/>
        <w:rPr>
          <w:rStyle w:val="contitle"/>
          <w:rFonts w:ascii="Verdana" w:hAnsi="Verdana"/>
          <w:color w:val="000000"/>
          <w:sz w:val="24"/>
          <w:szCs w:val="24"/>
        </w:rPr>
      </w:pPr>
      <w:bookmarkStart w:id="0" w:name="_GoBack"/>
      <w:bookmarkEnd w:id="0"/>
      <w:r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 xml:space="preserve">*Konya </w:t>
      </w:r>
      <w:r w:rsidRPr="001F31E2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>ABİGEM Sertifikalı</w:t>
      </w:r>
    </w:p>
    <w:p w:rsidR="001F31E2" w:rsidRPr="001F31E2" w:rsidRDefault="001F31E2" w:rsidP="001F31E2">
      <w:pPr>
        <w:shd w:val="clear" w:color="auto" w:fill="FFFFFF"/>
        <w:spacing w:after="0"/>
        <w:ind w:firstLine="708"/>
        <w:jc w:val="center"/>
        <w:textAlignment w:val="baseline"/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</w:pPr>
      <w:r w:rsidRPr="001F31E2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>İnsan Kaynakları Uzmanlık Eğitimi</w:t>
      </w:r>
    </w:p>
    <w:p w:rsidR="003A23D2" w:rsidRPr="00561F50" w:rsidRDefault="001F31E2" w:rsidP="001F31E2">
      <w:pPr>
        <w:spacing w:after="240"/>
        <w:jc w:val="center"/>
        <w:rPr>
          <w:rFonts w:ascii="Trebuchet MS" w:hAnsi="Trebuchet MS"/>
          <w:b/>
          <w:bCs/>
          <w:color w:val="BC0005"/>
          <w:sz w:val="24"/>
          <w:szCs w:val="24"/>
        </w:rPr>
      </w:pPr>
      <w:r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 xml:space="preserve">      </w:t>
      </w:r>
      <w:r w:rsidR="00E14815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>EKİM</w:t>
      </w:r>
      <w:r w:rsidRPr="001F31E2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 xml:space="preserve"> 2015 ( </w:t>
      </w:r>
      <w:r w:rsidR="00E14815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>9</w:t>
      </w:r>
      <w:r w:rsidRPr="001F31E2">
        <w:rPr>
          <w:rStyle w:val="contitle"/>
          <w:rFonts w:ascii="Trebuchet MS" w:hAnsi="Trebuchet MS"/>
          <w:b/>
          <w:bCs/>
          <w:color w:val="BC0005"/>
          <w:sz w:val="24"/>
          <w:szCs w:val="24"/>
        </w:rPr>
        <w:t>. Grup )</w:t>
      </w:r>
    </w:p>
    <w:p w:rsidR="003A23D2" w:rsidRPr="00C4666F" w:rsidRDefault="00E14815" w:rsidP="003A23D2">
      <w:pPr>
        <w:pStyle w:val="NormalWeb"/>
        <w:spacing w:before="0" w:beforeAutospacing="0" w:after="0" w:afterAutospacing="0"/>
        <w:rPr>
          <w:rFonts w:ascii="Trebuchet MS" w:hAnsi="Trebuchet MS"/>
          <w:b/>
          <w:color w:val="333333"/>
        </w:rPr>
      </w:pPr>
      <w:r>
        <w:rPr>
          <w:rFonts w:ascii="Trebuchet MS" w:hAnsi="Trebuchet MS"/>
          <w:b/>
          <w:color w:val="333333"/>
        </w:rPr>
        <w:t>19-20-21-22 Ekim</w:t>
      </w:r>
      <w:r w:rsidR="001F31E2">
        <w:rPr>
          <w:rFonts w:ascii="Trebuchet MS" w:hAnsi="Trebuchet MS"/>
          <w:b/>
          <w:color w:val="333333"/>
        </w:rPr>
        <w:t xml:space="preserve"> 2015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• İnsan Kaynakları Yönetimine Giriş ve  İnsan Kaynaklarının Stratejik Rolü</w:t>
      </w:r>
    </w:p>
    <w:p w:rsidR="003A23D2" w:rsidRPr="00561F50" w:rsidRDefault="003A23D2" w:rsidP="003A23D2">
      <w:pPr>
        <w:numPr>
          <w:ilvl w:val="1"/>
          <w:numId w:val="1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İnsan Kaynaklarının Temel İlkeleri</w:t>
      </w:r>
    </w:p>
    <w:p w:rsidR="003A23D2" w:rsidRPr="00561F50" w:rsidRDefault="003A23D2" w:rsidP="003A23D2">
      <w:pPr>
        <w:numPr>
          <w:ilvl w:val="1"/>
          <w:numId w:val="1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Değişen dünyada İnsan Kaynaklarının Stratejik Rolü</w:t>
      </w:r>
    </w:p>
    <w:p w:rsidR="003A23D2" w:rsidRPr="00561F50" w:rsidRDefault="003A23D2" w:rsidP="003A23D2">
      <w:pPr>
        <w:numPr>
          <w:ilvl w:val="1"/>
          <w:numId w:val="1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Stratejik İnsan Kaynakları Planlaması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İş Analizi</w:t>
      </w:r>
    </w:p>
    <w:p w:rsidR="003A23D2" w:rsidRPr="00561F50" w:rsidRDefault="003A23D2" w:rsidP="003A23D2">
      <w:pPr>
        <w:numPr>
          <w:ilvl w:val="1"/>
          <w:numId w:val="2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İş Tanımları ve İş Gerekleri</w:t>
      </w:r>
    </w:p>
    <w:p w:rsidR="003A23D2" w:rsidRPr="00561F50" w:rsidRDefault="003A23D2" w:rsidP="003A23D2">
      <w:pPr>
        <w:numPr>
          <w:ilvl w:val="1"/>
          <w:numId w:val="2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Personel Seçme ve İşe Alım Süreci</w:t>
      </w:r>
    </w:p>
    <w:p w:rsidR="003A23D2" w:rsidRPr="00561F50" w:rsidRDefault="003A23D2" w:rsidP="003A23D2">
      <w:pPr>
        <w:numPr>
          <w:ilvl w:val="1"/>
          <w:numId w:val="2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Şirketlerde İnsan Gücü İhtiyacını Belirleme</w:t>
      </w:r>
    </w:p>
    <w:p w:rsidR="003A23D2" w:rsidRDefault="003A23D2" w:rsidP="003A23D2">
      <w:pPr>
        <w:numPr>
          <w:ilvl w:val="1"/>
          <w:numId w:val="2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İş İlanları Hazırlama </w:t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>Atölye çalışmas</w:t>
      </w:r>
      <w:r>
        <w:rPr>
          <w:rFonts w:ascii="Trebuchet MS" w:hAnsi="Trebuchet MS"/>
          <w:color w:val="333333"/>
          <w:sz w:val="20"/>
          <w:szCs w:val="20"/>
        </w:rPr>
        <w:t>ı</w:t>
      </w:r>
    </w:p>
    <w:p w:rsidR="001F31E2" w:rsidRDefault="001F31E2" w:rsidP="003A23D2">
      <w:pPr>
        <w:pStyle w:val="NormalWeb"/>
        <w:spacing w:before="0" w:beforeAutospacing="0" w:after="0" w:afterAutospacing="0"/>
        <w:rPr>
          <w:rFonts w:ascii="Trebuchet MS" w:hAnsi="Trebuchet MS"/>
          <w:b/>
          <w:color w:val="333333"/>
        </w:rPr>
      </w:pPr>
    </w:p>
    <w:p w:rsidR="003A23D2" w:rsidRPr="00F13B5A" w:rsidRDefault="00E14815" w:rsidP="00F13B5A">
      <w:pPr>
        <w:pStyle w:val="NormalWeb"/>
        <w:spacing w:before="0" w:beforeAutospacing="0" w:after="0" w:afterAutospacing="0"/>
        <w:rPr>
          <w:rFonts w:ascii="Trebuchet MS" w:hAnsi="Trebuchet MS"/>
          <w:b/>
          <w:color w:val="333333"/>
        </w:rPr>
      </w:pPr>
      <w:r>
        <w:rPr>
          <w:rFonts w:ascii="Trebuchet MS" w:hAnsi="Trebuchet MS"/>
          <w:b/>
          <w:color w:val="333333"/>
        </w:rPr>
        <w:t>26-27-28-30 Ekim</w:t>
      </w:r>
      <w:r w:rsidR="001F31E2">
        <w:rPr>
          <w:rFonts w:ascii="Trebuchet MS" w:hAnsi="Trebuchet MS"/>
          <w:b/>
          <w:color w:val="333333"/>
        </w:rPr>
        <w:t xml:space="preserve"> 2015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Mülakat ve Mülakat teknikleri</w:t>
      </w:r>
    </w:p>
    <w:p w:rsidR="003A23D2" w:rsidRPr="00561F50" w:rsidRDefault="003A23D2" w:rsidP="003A23D2">
      <w:pPr>
        <w:numPr>
          <w:ilvl w:val="1"/>
          <w:numId w:val="3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Mülakat Çeşitleri</w:t>
      </w:r>
    </w:p>
    <w:p w:rsidR="003A23D2" w:rsidRPr="00561F50" w:rsidRDefault="003A23D2" w:rsidP="003A23D2">
      <w:pPr>
        <w:numPr>
          <w:ilvl w:val="1"/>
          <w:numId w:val="3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Mülakatlarda Dikkat Edilmesi Gereken önemli noktalar</w:t>
      </w:r>
    </w:p>
    <w:p w:rsidR="003A23D2" w:rsidRPr="00561F50" w:rsidRDefault="003A23D2" w:rsidP="003A23D2">
      <w:pPr>
        <w:numPr>
          <w:ilvl w:val="1"/>
          <w:numId w:val="3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Mülakat Sonrası Değerlendirme ve Analiz </w:t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>Atölye çalışması</w:t>
      </w:r>
      <w:r w:rsidRPr="00561F50">
        <w:rPr>
          <w:rFonts w:ascii="Trebuchet MS" w:hAnsi="Trebuchet MS"/>
          <w:color w:val="333333"/>
          <w:sz w:val="20"/>
          <w:szCs w:val="20"/>
        </w:rPr>
        <w:tab/>
      </w:r>
    </w:p>
    <w:p w:rsidR="003A23D2" w:rsidRPr="00561F50" w:rsidRDefault="003A23D2" w:rsidP="003A23D2">
      <w:pPr>
        <w:spacing w:after="0"/>
        <w:rPr>
          <w:rFonts w:ascii="Trebuchet MS" w:hAnsi="Trebuchet MS"/>
          <w:color w:val="333333"/>
          <w:sz w:val="20"/>
          <w:szCs w:val="20"/>
        </w:rPr>
      </w:pPr>
      <w:r w:rsidRPr="00561F50">
        <w:rPr>
          <w:sz w:val="20"/>
          <w:szCs w:val="20"/>
        </w:rPr>
        <w:t xml:space="preserve"> • </w:t>
      </w:r>
      <w:r w:rsidRPr="00561F50">
        <w:rPr>
          <w:rFonts w:ascii="Trebuchet MS" w:hAnsi="Trebuchet MS"/>
          <w:color w:val="333333"/>
          <w:sz w:val="20"/>
          <w:szCs w:val="20"/>
        </w:rPr>
        <w:t>Yetkinliklere Dayalı Eğitim ve Geliştirme</w:t>
      </w:r>
    </w:p>
    <w:p w:rsidR="003A23D2" w:rsidRPr="00561F50" w:rsidRDefault="003A23D2" w:rsidP="003A23D2">
      <w:pPr>
        <w:numPr>
          <w:ilvl w:val="1"/>
          <w:numId w:val="4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Rekabet üstünlüğü sağlamada Eğitimin Rolü</w:t>
      </w:r>
    </w:p>
    <w:p w:rsidR="003A23D2" w:rsidRPr="00561F50" w:rsidRDefault="003A23D2" w:rsidP="003A23D2">
      <w:pPr>
        <w:numPr>
          <w:ilvl w:val="1"/>
          <w:numId w:val="4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Eğitim Departmanlarının Yapılandırılması</w:t>
      </w:r>
    </w:p>
    <w:p w:rsidR="003A23D2" w:rsidRPr="00561F50" w:rsidRDefault="003A23D2" w:rsidP="003A23D2">
      <w:pPr>
        <w:numPr>
          <w:ilvl w:val="1"/>
          <w:numId w:val="4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Oryantasyon Eğitimi</w:t>
      </w:r>
    </w:p>
    <w:p w:rsidR="003A23D2" w:rsidRDefault="003A23D2" w:rsidP="003A23D2">
      <w:pPr>
        <w:numPr>
          <w:ilvl w:val="1"/>
          <w:numId w:val="4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Eğitim Programı Planlama Aktivitesi</w:t>
      </w:r>
    </w:p>
    <w:p w:rsidR="001F31E2" w:rsidRDefault="001F31E2" w:rsidP="00C4666F">
      <w:pPr>
        <w:pStyle w:val="NormalWeb"/>
        <w:spacing w:before="0" w:beforeAutospacing="0" w:after="0" w:afterAutospacing="0"/>
        <w:rPr>
          <w:rFonts w:ascii="Trebuchet MS" w:hAnsi="Trebuchet MS"/>
          <w:b/>
          <w:color w:val="333333"/>
        </w:rPr>
      </w:pPr>
    </w:p>
    <w:p w:rsidR="003A23D2" w:rsidRPr="00561F50" w:rsidRDefault="00E14815" w:rsidP="00F13B5A">
      <w:pPr>
        <w:pStyle w:val="NormalWeb"/>
        <w:spacing w:before="0" w:beforeAutospacing="0" w:after="0" w:afterAutospacing="0"/>
        <w:rPr>
          <w:rFonts w:ascii="Trebuchet MS" w:hAnsi="Trebuchet MS"/>
          <w:color w:val="333333"/>
          <w:sz w:val="20"/>
          <w:szCs w:val="20"/>
        </w:rPr>
      </w:pPr>
      <w:r>
        <w:rPr>
          <w:rFonts w:ascii="Trebuchet MS" w:hAnsi="Trebuchet MS"/>
          <w:b/>
          <w:color w:val="333333"/>
        </w:rPr>
        <w:t>2-3-4-5 Kasım</w:t>
      </w:r>
      <w:r w:rsidR="001F31E2">
        <w:rPr>
          <w:rFonts w:ascii="Trebuchet MS" w:hAnsi="Trebuchet MS"/>
          <w:b/>
          <w:color w:val="333333"/>
        </w:rPr>
        <w:t xml:space="preserve"> 2015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Kariyer Yönetimi ve Geliştirme</w:t>
      </w:r>
    </w:p>
    <w:p w:rsidR="003A23D2" w:rsidRPr="00561F50" w:rsidRDefault="003A23D2" w:rsidP="003A23D2">
      <w:pPr>
        <w:numPr>
          <w:ilvl w:val="1"/>
          <w:numId w:val="5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Kariyer ile İlgili Kavramlar</w:t>
      </w:r>
    </w:p>
    <w:p w:rsidR="003A23D2" w:rsidRPr="00561F50" w:rsidRDefault="003A23D2" w:rsidP="003A23D2">
      <w:pPr>
        <w:numPr>
          <w:ilvl w:val="1"/>
          <w:numId w:val="5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Kendi Kariyer Hedefini Oluşturması</w:t>
      </w:r>
    </w:p>
    <w:p w:rsidR="003A23D2" w:rsidRPr="00561F50" w:rsidRDefault="003A23D2" w:rsidP="003A23D2">
      <w:pPr>
        <w:numPr>
          <w:ilvl w:val="1"/>
          <w:numId w:val="5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SWOT Analizi</w:t>
      </w:r>
    </w:p>
    <w:p w:rsidR="003A23D2" w:rsidRPr="00561F50" w:rsidRDefault="003A23D2" w:rsidP="003A23D2">
      <w:pPr>
        <w:numPr>
          <w:ilvl w:val="1"/>
          <w:numId w:val="5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Kariyer Danışmanlığı  </w:t>
      </w:r>
      <w:bookmarkStart w:id="1" w:name="OLE_LINK1"/>
      <w:bookmarkStart w:id="2" w:name="OLE_LINK2"/>
      <w:r w:rsidR="001F31E2">
        <w:rPr>
          <w:rFonts w:ascii="Trebuchet MS" w:hAnsi="Trebuchet MS"/>
          <w:color w:val="333333"/>
          <w:sz w:val="20"/>
          <w:szCs w:val="20"/>
        </w:rPr>
        <w:tab/>
      </w:r>
      <w:r w:rsidR="001F31E2">
        <w:rPr>
          <w:rFonts w:ascii="Trebuchet MS" w:hAnsi="Trebuchet MS"/>
          <w:color w:val="333333"/>
          <w:sz w:val="20"/>
          <w:szCs w:val="20"/>
        </w:rPr>
        <w:tab/>
      </w:r>
      <w:r w:rsidR="001F31E2">
        <w:rPr>
          <w:rFonts w:ascii="Trebuchet MS" w:hAnsi="Trebuchet MS"/>
          <w:color w:val="333333"/>
          <w:sz w:val="20"/>
          <w:szCs w:val="20"/>
        </w:rPr>
        <w:tab/>
      </w:r>
      <w:r w:rsidR="001F31E2">
        <w:rPr>
          <w:rFonts w:ascii="Trebuchet MS" w:hAnsi="Trebuchet MS"/>
          <w:color w:val="333333"/>
          <w:sz w:val="20"/>
          <w:szCs w:val="20"/>
        </w:rPr>
        <w:tab/>
      </w:r>
      <w:r w:rsidR="001F31E2">
        <w:rPr>
          <w:rFonts w:ascii="Trebuchet MS" w:hAnsi="Trebuchet MS"/>
          <w:color w:val="333333"/>
          <w:sz w:val="20"/>
          <w:szCs w:val="20"/>
        </w:rPr>
        <w:tab/>
        <w:t xml:space="preserve">           </w:t>
      </w:r>
      <w:r w:rsidRPr="00561F50">
        <w:rPr>
          <w:rFonts w:ascii="Trebuchet MS" w:hAnsi="Trebuchet MS"/>
          <w:color w:val="333333"/>
          <w:sz w:val="20"/>
          <w:szCs w:val="20"/>
        </w:rPr>
        <w:t>Atölye çalışmas</w:t>
      </w:r>
      <w:bookmarkEnd w:id="1"/>
      <w:bookmarkEnd w:id="2"/>
      <w:r w:rsidR="001F31E2">
        <w:rPr>
          <w:rFonts w:ascii="Trebuchet MS" w:hAnsi="Trebuchet MS"/>
          <w:color w:val="333333"/>
          <w:sz w:val="20"/>
          <w:szCs w:val="20"/>
        </w:rPr>
        <w:t>ı</w:t>
      </w:r>
      <w:r w:rsidRPr="00561F50">
        <w:rPr>
          <w:rFonts w:ascii="Trebuchet MS" w:hAnsi="Trebuchet MS"/>
          <w:color w:val="333333"/>
          <w:sz w:val="20"/>
          <w:szCs w:val="20"/>
        </w:rPr>
        <w:tab/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Performans Yönetimi ve Değerlendirmesi</w:t>
      </w:r>
    </w:p>
    <w:p w:rsidR="003A23D2" w:rsidRPr="00561F50" w:rsidRDefault="003A23D2" w:rsidP="003A23D2">
      <w:pPr>
        <w:numPr>
          <w:ilvl w:val="1"/>
          <w:numId w:val="6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Performans Yönetimi Tanımı ve Önemi</w:t>
      </w:r>
    </w:p>
    <w:p w:rsidR="003A23D2" w:rsidRPr="00561F50" w:rsidRDefault="003A23D2" w:rsidP="003A23D2">
      <w:pPr>
        <w:numPr>
          <w:ilvl w:val="1"/>
          <w:numId w:val="6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HGY (Hedeflere Göre Yönetim)</w:t>
      </w:r>
    </w:p>
    <w:p w:rsidR="003A23D2" w:rsidRPr="00561F50" w:rsidRDefault="003A23D2" w:rsidP="003A23D2">
      <w:pPr>
        <w:numPr>
          <w:ilvl w:val="1"/>
          <w:numId w:val="6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360 Derece Performans Değerlendirme</w:t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>Atölye çalışması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İş Değerleme ve Ücretlendirme</w:t>
      </w:r>
    </w:p>
    <w:p w:rsidR="003A23D2" w:rsidRPr="00561F50" w:rsidRDefault="003A23D2" w:rsidP="003A23D2">
      <w:pPr>
        <w:numPr>
          <w:ilvl w:val="1"/>
          <w:numId w:val="7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İş Değerleme Tanımı ve Önemi</w:t>
      </w:r>
    </w:p>
    <w:p w:rsidR="00C4666F" w:rsidRDefault="003A23D2" w:rsidP="001F31E2">
      <w:pPr>
        <w:numPr>
          <w:ilvl w:val="1"/>
          <w:numId w:val="7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Ücretlendirme Tanımı ve Önemi</w:t>
      </w:r>
    </w:p>
    <w:p w:rsidR="00F13B5A" w:rsidRDefault="00F13B5A" w:rsidP="00F13B5A">
      <w:p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</w:p>
    <w:p w:rsidR="00F13B5A" w:rsidRPr="001F31E2" w:rsidRDefault="00E14815" w:rsidP="00F13B5A">
      <w:p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>
        <w:rPr>
          <w:rFonts w:ascii="Trebuchet MS" w:hAnsi="Trebuchet MS"/>
          <w:b/>
          <w:color w:val="333333"/>
        </w:rPr>
        <w:t>9-10-11-12 Kasım</w:t>
      </w:r>
      <w:r w:rsidR="00F13B5A">
        <w:rPr>
          <w:rFonts w:ascii="Trebuchet MS" w:hAnsi="Trebuchet MS"/>
          <w:b/>
          <w:color w:val="333333"/>
        </w:rPr>
        <w:t xml:space="preserve"> 2015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Kişisel ve kurumsal gelişim.</w:t>
      </w:r>
    </w:p>
    <w:p w:rsidR="003A23D2" w:rsidRPr="00561F50" w:rsidRDefault="003A23D2" w:rsidP="003A23D2">
      <w:pPr>
        <w:numPr>
          <w:ilvl w:val="1"/>
          <w:numId w:val="8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Liderlik Kavramı</w:t>
      </w:r>
    </w:p>
    <w:p w:rsidR="003A23D2" w:rsidRPr="00561F50" w:rsidRDefault="003A23D2" w:rsidP="003A23D2">
      <w:pPr>
        <w:numPr>
          <w:ilvl w:val="1"/>
          <w:numId w:val="8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Etkin İletişim</w:t>
      </w:r>
    </w:p>
    <w:p w:rsidR="003A23D2" w:rsidRPr="00561F50" w:rsidRDefault="003A23D2" w:rsidP="003A23D2">
      <w:pPr>
        <w:numPr>
          <w:ilvl w:val="1"/>
          <w:numId w:val="8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Çatışma Çözümleme Aktivitesi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Stres ve Zaman Yönetimi</w:t>
      </w:r>
    </w:p>
    <w:p w:rsidR="003A23D2" w:rsidRPr="00C4666F" w:rsidRDefault="003A23D2" w:rsidP="00C4666F">
      <w:pPr>
        <w:numPr>
          <w:ilvl w:val="1"/>
          <w:numId w:val="9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Stres Tanımı</w:t>
      </w:r>
      <w:r w:rsidR="00C4666F">
        <w:rPr>
          <w:rFonts w:ascii="Trebuchet MS" w:hAnsi="Trebuchet MS"/>
          <w:color w:val="333333"/>
          <w:sz w:val="20"/>
          <w:szCs w:val="20"/>
        </w:rPr>
        <w:t>,</w:t>
      </w:r>
      <w:r w:rsidR="00C4666F" w:rsidRPr="00C4666F">
        <w:rPr>
          <w:rFonts w:ascii="Trebuchet MS" w:hAnsi="Trebuchet MS"/>
          <w:color w:val="333333"/>
          <w:sz w:val="20"/>
          <w:szCs w:val="20"/>
        </w:rPr>
        <w:t xml:space="preserve"> </w:t>
      </w:r>
      <w:r w:rsidR="00C4666F" w:rsidRPr="00561F50">
        <w:rPr>
          <w:rFonts w:ascii="Trebuchet MS" w:hAnsi="Trebuchet MS"/>
          <w:color w:val="333333"/>
          <w:sz w:val="20"/>
          <w:szCs w:val="20"/>
        </w:rPr>
        <w:t>Stres Yaratan Faktörler</w:t>
      </w:r>
    </w:p>
    <w:p w:rsidR="003A23D2" w:rsidRPr="00561F50" w:rsidRDefault="003A23D2" w:rsidP="003A23D2">
      <w:pPr>
        <w:numPr>
          <w:ilvl w:val="1"/>
          <w:numId w:val="9"/>
        </w:numPr>
        <w:spacing w:after="0" w:line="240" w:lineRule="auto"/>
        <w:rPr>
          <w:rFonts w:ascii="Trebuchet MS" w:hAnsi="Trebuchet MS"/>
          <w:color w:val="333333"/>
          <w:sz w:val="20"/>
          <w:szCs w:val="20"/>
        </w:rPr>
      </w:pPr>
      <w:r w:rsidRPr="00561F50">
        <w:rPr>
          <w:rFonts w:ascii="Trebuchet MS" w:hAnsi="Trebuchet MS"/>
          <w:color w:val="333333"/>
          <w:sz w:val="20"/>
          <w:szCs w:val="20"/>
        </w:rPr>
        <w:t>Zaman ve öncelikler Yönetimi</w:t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ab/>
      </w:r>
      <w:r>
        <w:rPr>
          <w:rFonts w:ascii="Trebuchet MS" w:hAnsi="Trebuchet MS"/>
          <w:color w:val="333333"/>
          <w:sz w:val="20"/>
          <w:szCs w:val="20"/>
        </w:rPr>
        <w:tab/>
      </w:r>
      <w:r w:rsidRPr="00561F50">
        <w:rPr>
          <w:rFonts w:ascii="Trebuchet MS" w:hAnsi="Trebuchet MS"/>
          <w:color w:val="333333"/>
          <w:sz w:val="20"/>
          <w:szCs w:val="20"/>
        </w:rPr>
        <w:t>Atölye çalışması</w:t>
      </w:r>
    </w:p>
    <w:p w:rsidR="003A23D2" w:rsidRPr="00561F50" w:rsidRDefault="003A23D2" w:rsidP="003A23D2">
      <w:pPr>
        <w:pStyle w:val="NormalWeb"/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hAnsi="Trebuchet MS"/>
          <w:color w:val="333333"/>
          <w:sz w:val="20"/>
          <w:szCs w:val="20"/>
        </w:rPr>
        <w:t xml:space="preserve">• </w:t>
      </w: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Toplam Kalite Yönetimi Aktivitesi- İş Kanunu- Uygulamalar.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İnsan Kaynakları Programları,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Kurumsal iletişi ve Raporlama sistemleri, 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Çalışan Memnuniyeti Sistemi 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TKY ve İnsan Kaynakları uygulamaları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İş kanunu, 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 xml:space="preserve">SGK uygulamaları </w:t>
      </w:r>
    </w:p>
    <w:p w:rsidR="003A23D2" w:rsidRPr="00561F50" w:rsidRDefault="003A23D2" w:rsidP="003A23D2">
      <w:pPr>
        <w:pStyle w:val="NormalWeb"/>
        <w:numPr>
          <w:ilvl w:val="0"/>
          <w:numId w:val="10"/>
        </w:numPr>
        <w:spacing w:before="0" w:beforeAutospacing="0" w:after="0" w:afterAutospacing="0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  <w:r w:rsidRPr="00561F50"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  <w:t>Personel Özlük uygulamaları,</w:t>
      </w:r>
    </w:p>
    <w:sectPr w:rsidR="003A23D2" w:rsidRPr="00561F50" w:rsidSect="00543AF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A3A" w:rsidRDefault="00CF3A3A" w:rsidP="00ED362D">
      <w:pPr>
        <w:spacing w:after="0" w:line="240" w:lineRule="auto"/>
      </w:pPr>
      <w:r>
        <w:separator/>
      </w:r>
    </w:p>
  </w:endnote>
  <w:endnote w:type="continuationSeparator" w:id="0">
    <w:p w:rsidR="00CF3A3A" w:rsidRDefault="00CF3A3A" w:rsidP="00ED3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62D" w:rsidRDefault="00ED362D">
    <w:pPr>
      <w:pStyle w:val="Altbilgi"/>
    </w:pPr>
    <w:r w:rsidRPr="00ED362D">
      <w:rPr>
        <w:noProof/>
        <w:lang w:eastAsia="tr-T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5348605</wp:posOffset>
          </wp:positionH>
          <wp:positionV relativeFrom="paragraph">
            <wp:posOffset>-527685</wp:posOffset>
          </wp:positionV>
          <wp:extent cx="1314450" cy="1314450"/>
          <wp:effectExtent l="19050" t="0" r="0" b="0"/>
          <wp:wrapNone/>
          <wp:docPr id="4" name="Resim 1" descr="C:\Users\user\AppData\Local\Temp\Rar$DR22.163\konya_logos\abigem_kony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user\AppData\Local\Temp\Rar$DR22.163\konya_logos\abigem_kony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D362D">
      <w:rPr>
        <w:noProof/>
        <w:lang w:eastAsia="tr-T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-909320</wp:posOffset>
          </wp:positionH>
          <wp:positionV relativeFrom="paragraph">
            <wp:posOffset>-527685</wp:posOffset>
          </wp:positionV>
          <wp:extent cx="1314450" cy="1314450"/>
          <wp:effectExtent l="19050" t="0" r="0" b="0"/>
          <wp:wrapNone/>
          <wp:docPr id="3" name="Resim 1" descr="C:\Users\user\AppData\Local\Temp\Rar$DR22.163\konya_logos\abigem_kony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user\AppData\Local\Temp\Rar$DR22.163\konya_logos\abigem_kony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A3A" w:rsidRDefault="00CF3A3A" w:rsidP="00ED362D">
      <w:pPr>
        <w:spacing w:after="0" w:line="240" w:lineRule="auto"/>
      </w:pPr>
      <w:r>
        <w:separator/>
      </w:r>
    </w:p>
  </w:footnote>
  <w:footnote w:type="continuationSeparator" w:id="0">
    <w:p w:rsidR="00CF3A3A" w:rsidRDefault="00CF3A3A" w:rsidP="00ED3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362D" w:rsidRDefault="00ED362D">
    <w:pPr>
      <w:pStyle w:val="stbilgi"/>
    </w:pPr>
    <w:r w:rsidRPr="00ED362D">
      <w:rPr>
        <w:noProof/>
        <w:lang w:eastAsia="tr-T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5348605</wp:posOffset>
          </wp:positionH>
          <wp:positionV relativeFrom="paragraph">
            <wp:posOffset>-506730</wp:posOffset>
          </wp:positionV>
          <wp:extent cx="1314450" cy="1314450"/>
          <wp:effectExtent l="19050" t="0" r="0" b="0"/>
          <wp:wrapNone/>
          <wp:docPr id="1" name="Resim 1" descr="C:\Users\user\AppData\Local\Temp\Rar$DR22.163\konya_logos\abigem_kony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user\AppData\Local\Temp\Rar$DR22.163\konya_logos\abigem_kony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D362D">
      <w:rPr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1314450" cy="1314450"/>
          <wp:effectExtent l="19050" t="0" r="0" b="0"/>
          <wp:wrapNone/>
          <wp:docPr id="2" name="Resim 1" descr="C:\Users\user\AppData\Local\Temp\Rar$DR22.163\konya_logos\abigem_konya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Users\user\AppData\Local\Temp\Rar$DR22.163\konya_logos\abigem_konya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73579"/>
    <w:multiLevelType w:val="multilevel"/>
    <w:tmpl w:val="49861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A14848"/>
    <w:multiLevelType w:val="multilevel"/>
    <w:tmpl w:val="8C7E2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FC1499"/>
    <w:multiLevelType w:val="multilevel"/>
    <w:tmpl w:val="BC245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953D42"/>
    <w:multiLevelType w:val="hybridMultilevel"/>
    <w:tmpl w:val="BCDE2578"/>
    <w:lvl w:ilvl="0" w:tplc="041F000F">
      <w:start w:val="1"/>
      <w:numFmt w:val="decimal"/>
      <w:lvlText w:val="%1."/>
      <w:lvlJc w:val="left"/>
      <w:pPr>
        <w:ind w:left="1428" w:hanging="360"/>
      </w:pPr>
    </w:lvl>
    <w:lvl w:ilvl="1" w:tplc="041F0019" w:tentative="1">
      <w:start w:val="1"/>
      <w:numFmt w:val="lowerLetter"/>
      <w:lvlText w:val="%2."/>
      <w:lvlJc w:val="left"/>
      <w:pPr>
        <w:ind w:left="2148" w:hanging="360"/>
      </w:pPr>
    </w:lvl>
    <w:lvl w:ilvl="2" w:tplc="041F001B" w:tentative="1">
      <w:start w:val="1"/>
      <w:numFmt w:val="lowerRoman"/>
      <w:lvlText w:val="%3."/>
      <w:lvlJc w:val="right"/>
      <w:pPr>
        <w:ind w:left="2868" w:hanging="180"/>
      </w:pPr>
    </w:lvl>
    <w:lvl w:ilvl="3" w:tplc="041F000F" w:tentative="1">
      <w:start w:val="1"/>
      <w:numFmt w:val="decimal"/>
      <w:lvlText w:val="%4."/>
      <w:lvlJc w:val="left"/>
      <w:pPr>
        <w:ind w:left="3588" w:hanging="360"/>
      </w:pPr>
    </w:lvl>
    <w:lvl w:ilvl="4" w:tplc="041F0019" w:tentative="1">
      <w:start w:val="1"/>
      <w:numFmt w:val="lowerLetter"/>
      <w:lvlText w:val="%5."/>
      <w:lvlJc w:val="left"/>
      <w:pPr>
        <w:ind w:left="4308" w:hanging="360"/>
      </w:pPr>
    </w:lvl>
    <w:lvl w:ilvl="5" w:tplc="041F001B" w:tentative="1">
      <w:start w:val="1"/>
      <w:numFmt w:val="lowerRoman"/>
      <w:lvlText w:val="%6."/>
      <w:lvlJc w:val="right"/>
      <w:pPr>
        <w:ind w:left="5028" w:hanging="180"/>
      </w:pPr>
    </w:lvl>
    <w:lvl w:ilvl="6" w:tplc="041F000F" w:tentative="1">
      <w:start w:val="1"/>
      <w:numFmt w:val="decimal"/>
      <w:lvlText w:val="%7."/>
      <w:lvlJc w:val="left"/>
      <w:pPr>
        <w:ind w:left="5748" w:hanging="360"/>
      </w:pPr>
    </w:lvl>
    <w:lvl w:ilvl="7" w:tplc="041F0019" w:tentative="1">
      <w:start w:val="1"/>
      <w:numFmt w:val="lowerLetter"/>
      <w:lvlText w:val="%8."/>
      <w:lvlJc w:val="left"/>
      <w:pPr>
        <w:ind w:left="6468" w:hanging="360"/>
      </w:pPr>
    </w:lvl>
    <w:lvl w:ilvl="8" w:tplc="041F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273305EA"/>
    <w:multiLevelType w:val="multilevel"/>
    <w:tmpl w:val="1F789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18785D"/>
    <w:multiLevelType w:val="multilevel"/>
    <w:tmpl w:val="99BC6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5D6F96"/>
    <w:multiLevelType w:val="multilevel"/>
    <w:tmpl w:val="4BD8F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4ED35C9"/>
    <w:multiLevelType w:val="multilevel"/>
    <w:tmpl w:val="5FB07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492445"/>
    <w:multiLevelType w:val="multilevel"/>
    <w:tmpl w:val="2A1A9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D6A1429"/>
    <w:multiLevelType w:val="multilevel"/>
    <w:tmpl w:val="5BA2B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8"/>
  </w:num>
  <w:num w:numId="8">
    <w:abstractNumId w:val="0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23D2"/>
    <w:rsid w:val="001A4DEF"/>
    <w:rsid w:val="001F31E2"/>
    <w:rsid w:val="002C0719"/>
    <w:rsid w:val="00342315"/>
    <w:rsid w:val="0036188B"/>
    <w:rsid w:val="003A23D2"/>
    <w:rsid w:val="003E1037"/>
    <w:rsid w:val="00401AF9"/>
    <w:rsid w:val="00486222"/>
    <w:rsid w:val="00715A8B"/>
    <w:rsid w:val="00736564"/>
    <w:rsid w:val="0077006F"/>
    <w:rsid w:val="007B2B19"/>
    <w:rsid w:val="00840454"/>
    <w:rsid w:val="008D5698"/>
    <w:rsid w:val="00943EDF"/>
    <w:rsid w:val="009E6478"/>
    <w:rsid w:val="00A00702"/>
    <w:rsid w:val="00A950F4"/>
    <w:rsid w:val="00AD45FC"/>
    <w:rsid w:val="00AD6044"/>
    <w:rsid w:val="00B91FDE"/>
    <w:rsid w:val="00BA0064"/>
    <w:rsid w:val="00C4666F"/>
    <w:rsid w:val="00C54F15"/>
    <w:rsid w:val="00CF3A3A"/>
    <w:rsid w:val="00D37E2A"/>
    <w:rsid w:val="00DD2C13"/>
    <w:rsid w:val="00DF55BB"/>
    <w:rsid w:val="00E128F6"/>
    <w:rsid w:val="00E14815"/>
    <w:rsid w:val="00E6373D"/>
    <w:rsid w:val="00E6425E"/>
    <w:rsid w:val="00ED362D"/>
    <w:rsid w:val="00ED7F87"/>
    <w:rsid w:val="00EF3CA0"/>
    <w:rsid w:val="00F11B5A"/>
    <w:rsid w:val="00F13B5A"/>
    <w:rsid w:val="00FB4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ABA909-5A1E-4ABA-9C47-89588F237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23D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3A2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contitle">
    <w:name w:val="contitle"/>
    <w:basedOn w:val="VarsaylanParagrafYazTipi"/>
    <w:rsid w:val="003A23D2"/>
  </w:style>
  <w:style w:type="paragraph" w:styleId="stbilgi">
    <w:name w:val="header"/>
    <w:basedOn w:val="Normal"/>
    <w:link w:val="stbilgiChar"/>
    <w:uiPriority w:val="99"/>
    <w:semiHidden/>
    <w:unhideWhenUsed/>
    <w:rsid w:val="00ED3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ED362D"/>
  </w:style>
  <w:style w:type="paragraph" w:styleId="Altbilgi">
    <w:name w:val="footer"/>
    <w:basedOn w:val="Normal"/>
    <w:link w:val="AltbilgiChar"/>
    <w:uiPriority w:val="99"/>
    <w:semiHidden/>
    <w:unhideWhenUsed/>
    <w:rsid w:val="00ED3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ED3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ehran</dc:creator>
  <cp:lastModifiedBy>Bilgiislem</cp:lastModifiedBy>
  <cp:revision>2</cp:revision>
  <dcterms:created xsi:type="dcterms:W3CDTF">2015-10-16T08:29:00Z</dcterms:created>
  <dcterms:modified xsi:type="dcterms:W3CDTF">2015-10-16T08:29:00Z</dcterms:modified>
</cp:coreProperties>
</file>