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D2" w:rsidRPr="00561F50" w:rsidRDefault="003A23D2" w:rsidP="003A23D2">
      <w:pPr>
        <w:shd w:val="clear" w:color="auto" w:fill="FFFFFF"/>
        <w:ind w:firstLine="708"/>
        <w:jc w:val="center"/>
        <w:textAlignment w:val="baseline"/>
        <w:rPr>
          <w:rStyle w:val="contitle"/>
          <w:rFonts w:ascii="Verdana" w:hAnsi="Verdana"/>
          <w:color w:val="000000"/>
          <w:sz w:val="24"/>
          <w:szCs w:val="24"/>
        </w:rPr>
      </w:pPr>
      <w:r w:rsidRPr="00561F50">
        <w:rPr>
          <w:rStyle w:val="contitle"/>
          <w:rFonts w:ascii="Trebuchet MS" w:hAnsi="Trebuchet MS"/>
          <w:b/>
          <w:bCs/>
          <w:color w:val="BC0005"/>
          <w:sz w:val="24"/>
          <w:szCs w:val="24"/>
        </w:rPr>
        <w:t>İnsan Kaynakları Uzmanlık Eğitimi Programı</w:t>
      </w:r>
    </w:p>
    <w:p w:rsidR="003A23D2" w:rsidRPr="00561F50" w:rsidRDefault="00486222" w:rsidP="00715A8B">
      <w:pPr>
        <w:spacing w:after="240"/>
        <w:jc w:val="center"/>
        <w:rPr>
          <w:rFonts w:ascii="Trebuchet MS" w:hAnsi="Trebuchet MS"/>
          <w:b/>
          <w:bCs/>
          <w:color w:val="BC0005"/>
          <w:sz w:val="24"/>
          <w:szCs w:val="24"/>
        </w:rPr>
      </w:pPr>
      <w:r>
        <w:rPr>
          <w:rStyle w:val="contitle"/>
          <w:rFonts w:ascii="Trebuchet MS" w:hAnsi="Trebuchet MS"/>
          <w:b/>
          <w:bCs/>
          <w:color w:val="BC0005"/>
          <w:sz w:val="24"/>
          <w:szCs w:val="24"/>
        </w:rPr>
        <w:t>HAZİRAN</w:t>
      </w:r>
      <w:r w:rsidR="00715A8B">
        <w:rPr>
          <w:rStyle w:val="contitle"/>
          <w:rFonts w:ascii="Trebuchet MS" w:hAnsi="Trebuchet MS"/>
          <w:b/>
          <w:bCs/>
          <w:color w:val="BC0005"/>
          <w:sz w:val="24"/>
          <w:szCs w:val="24"/>
        </w:rPr>
        <w:t xml:space="preserve"> </w:t>
      </w:r>
      <w:r w:rsidR="003A23D2" w:rsidRPr="00561F50">
        <w:rPr>
          <w:rStyle w:val="contitle"/>
          <w:rFonts w:ascii="Trebuchet MS" w:hAnsi="Trebuchet MS"/>
          <w:b/>
          <w:bCs/>
          <w:color w:val="BC0005"/>
          <w:sz w:val="24"/>
          <w:szCs w:val="24"/>
        </w:rPr>
        <w:t>201</w:t>
      </w:r>
      <w:r>
        <w:rPr>
          <w:rStyle w:val="contitle"/>
          <w:rFonts w:ascii="Trebuchet MS" w:hAnsi="Trebuchet MS"/>
          <w:b/>
          <w:bCs/>
          <w:color w:val="BC0005"/>
          <w:sz w:val="24"/>
          <w:szCs w:val="24"/>
        </w:rPr>
        <w:t>4</w:t>
      </w:r>
    </w:p>
    <w:p w:rsidR="003A23D2" w:rsidRPr="00C4666F" w:rsidRDefault="00DD2C13" w:rsidP="003A23D2">
      <w:pPr>
        <w:pStyle w:val="NormalWeb"/>
        <w:spacing w:before="0" w:beforeAutospacing="0" w:after="0" w:afterAutospacing="0"/>
        <w:rPr>
          <w:rFonts w:ascii="Trebuchet MS" w:hAnsi="Trebuchet MS"/>
          <w:b/>
          <w:color w:val="333333"/>
        </w:rPr>
      </w:pPr>
      <w:r>
        <w:rPr>
          <w:rFonts w:ascii="Trebuchet MS" w:hAnsi="Trebuchet MS"/>
          <w:b/>
          <w:color w:val="333333"/>
        </w:rPr>
        <w:t>2-3-4-5</w:t>
      </w:r>
      <w:r w:rsidR="00D37E2A">
        <w:rPr>
          <w:rFonts w:ascii="Trebuchet MS" w:hAnsi="Trebuchet MS"/>
          <w:b/>
          <w:color w:val="333333"/>
        </w:rPr>
        <w:t xml:space="preserve"> </w:t>
      </w:r>
      <w:r w:rsidR="00486222">
        <w:rPr>
          <w:rFonts w:ascii="Trebuchet MS" w:hAnsi="Trebuchet MS"/>
          <w:b/>
          <w:color w:val="333333"/>
        </w:rPr>
        <w:t>Haziran 2014</w:t>
      </w:r>
    </w:p>
    <w:p w:rsidR="003A23D2" w:rsidRPr="00561F50" w:rsidRDefault="003A23D2" w:rsidP="003A23D2">
      <w:pPr>
        <w:pStyle w:val="NormalWeb"/>
        <w:spacing w:before="0" w:beforeAutospacing="0" w:after="0" w:afterAutospacing="0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• İnsan Kaynakları Yönetimine Giriş ve  İnsan Kaynaklarının Stratejik Rolü</w:t>
      </w:r>
    </w:p>
    <w:p w:rsidR="003A23D2" w:rsidRPr="00561F50" w:rsidRDefault="003A23D2" w:rsidP="003A23D2">
      <w:pPr>
        <w:numPr>
          <w:ilvl w:val="1"/>
          <w:numId w:val="1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İnsan Kaynaklarının Temel İlkeleri</w:t>
      </w:r>
    </w:p>
    <w:p w:rsidR="003A23D2" w:rsidRPr="00561F50" w:rsidRDefault="003A23D2" w:rsidP="003A23D2">
      <w:pPr>
        <w:numPr>
          <w:ilvl w:val="1"/>
          <w:numId w:val="1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Değişen dünyada İnsan Kaynaklarının Stratejik Rolü</w:t>
      </w:r>
    </w:p>
    <w:p w:rsidR="003A23D2" w:rsidRPr="00561F50" w:rsidRDefault="003A23D2" w:rsidP="003A23D2">
      <w:pPr>
        <w:numPr>
          <w:ilvl w:val="1"/>
          <w:numId w:val="1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Stratejik İnsan Kaynakları Planlaması</w:t>
      </w:r>
    </w:p>
    <w:p w:rsidR="003A23D2" w:rsidRPr="00561F50" w:rsidRDefault="003A23D2" w:rsidP="003A23D2">
      <w:pPr>
        <w:pStyle w:val="NormalWeb"/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hAnsi="Trebuchet MS"/>
          <w:color w:val="333333"/>
          <w:sz w:val="20"/>
          <w:szCs w:val="20"/>
        </w:rPr>
        <w:t xml:space="preserve">• </w:t>
      </w: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>İş Analizi</w:t>
      </w:r>
    </w:p>
    <w:p w:rsidR="003A23D2" w:rsidRPr="00561F50" w:rsidRDefault="003A23D2" w:rsidP="003A23D2">
      <w:pPr>
        <w:numPr>
          <w:ilvl w:val="1"/>
          <w:numId w:val="2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İş Tanımları ve İş Gerekleri</w:t>
      </w:r>
    </w:p>
    <w:p w:rsidR="003A23D2" w:rsidRPr="00561F50" w:rsidRDefault="003A23D2" w:rsidP="003A23D2">
      <w:pPr>
        <w:numPr>
          <w:ilvl w:val="1"/>
          <w:numId w:val="2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Personel Seçme ve İşe Alım Süreci</w:t>
      </w:r>
    </w:p>
    <w:p w:rsidR="003A23D2" w:rsidRPr="00561F50" w:rsidRDefault="003A23D2" w:rsidP="003A23D2">
      <w:pPr>
        <w:numPr>
          <w:ilvl w:val="1"/>
          <w:numId w:val="2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Şirketlerde İnsan Gücü İhtiyacını Belirleme</w:t>
      </w:r>
    </w:p>
    <w:p w:rsidR="003A23D2" w:rsidRDefault="003A23D2" w:rsidP="003A23D2">
      <w:pPr>
        <w:numPr>
          <w:ilvl w:val="1"/>
          <w:numId w:val="2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 xml:space="preserve">İş İlanları Hazırlama </w:t>
      </w:r>
      <w:r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 w:rsidRPr="00561F50">
        <w:rPr>
          <w:rFonts w:ascii="Trebuchet MS" w:hAnsi="Trebuchet MS"/>
          <w:color w:val="333333"/>
          <w:sz w:val="20"/>
          <w:szCs w:val="20"/>
        </w:rPr>
        <w:t>Atölye çalışmas</w:t>
      </w:r>
      <w:r>
        <w:rPr>
          <w:rFonts w:ascii="Trebuchet MS" w:hAnsi="Trebuchet MS"/>
          <w:color w:val="333333"/>
          <w:sz w:val="20"/>
          <w:szCs w:val="20"/>
        </w:rPr>
        <w:t>ı</w:t>
      </w:r>
    </w:p>
    <w:p w:rsidR="003A23D2" w:rsidRPr="00C4666F" w:rsidRDefault="00DD2C13" w:rsidP="003A23D2">
      <w:pPr>
        <w:pStyle w:val="NormalWeb"/>
        <w:spacing w:before="0" w:beforeAutospacing="0" w:after="0" w:afterAutospacing="0"/>
        <w:rPr>
          <w:rFonts w:ascii="Trebuchet MS" w:hAnsi="Trebuchet MS"/>
          <w:b/>
          <w:color w:val="333333"/>
        </w:rPr>
      </w:pPr>
      <w:r>
        <w:rPr>
          <w:rFonts w:ascii="Trebuchet MS" w:hAnsi="Trebuchet MS"/>
          <w:b/>
          <w:color w:val="333333"/>
        </w:rPr>
        <w:t>9-10-11-12</w:t>
      </w:r>
      <w:r w:rsidR="00D37E2A">
        <w:rPr>
          <w:rFonts w:ascii="Trebuchet MS" w:hAnsi="Trebuchet MS"/>
          <w:b/>
          <w:color w:val="333333"/>
        </w:rPr>
        <w:t xml:space="preserve"> </w:t>
      </w:r>
      <w:r w:rsidR="00486222">
        <w:rPr>
          <w:rFonts w:ascii="Trebuchet MS" w:hAnsi="Trebuchet MS"/>
          <w:b/>
          <w:color w:val="333333"/>
        </w:rPr>
        <w:t>Haziran 2014</w:t>
      </w:r>
    </w:p>
    <w:p w:rsidR="003A23D2" w:rsidRPr="00561F50" w:rsidRDefault="003A23D2" w:rsidP="003A23D2">
      <w:p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ab/>
      </w:r>
    </w:p>
    <w:p w:rsidR="003A23D2" w:rsidRPr="00561F50" w:rsidRDefault="003A23D2" w:rsidP="003A23D2">
      <w:pPr>
        <w:pStyle w:val="NormalWeb"/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hAnsi="Trebuchet MS"/>
          <w:color w:val="333333"/>
          <w:sz w:val="20"/>
          <w:szCs w:val="20"/>
        </w:rPr>
        <w:t xml:space="preserve">• </w:t>
      </w: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>Mülakat ve Mülakat teknikleri</w:t>
      </w:r>
    </w:p>
    <w:p w:rsidR="003A23D2" w:rsidRPr="00561F50" w:rsidRDefault="003A23D2" w:rsidP="003A23D2">
      <w:pPr>
        <w:numPr>
          <w:ilvl w:val="1"/>
          <w:numId w:val="3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Mülakat Çeşitleri</w:t>
      </w:r>
    </w:p>
    <w:p w:rsidR="003A23D2" w:rsidRPr="00561F50" w:rsidRDefault="003A23D2" w:rsidP="003A23D2">
      <w:pPr>
        <w:numPr>
          <w:ilvl w:val="1"/>
          <w:numId w:val="3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Mülakatlarda Dikkat Edilmesi Gereken önemli noktalar</w:t>
      </w:r>
    </w:p>
    <w:p w:rsidR="003A23D2" w:rsidRPr="00561F50" w:rsidRDefault="003A23D2" w:rsidP="003A23D2">
      <w:pPr>
        <w:numPr>
          <w:ilvl w:val="1"/>
          <w:numId w:val="3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 xml:space="preserve">Mülakat Sonrası Değerlendirme ve Analiz </w:t>
      </w:r>
      <w:r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 w:rsidRPr="00561F50">
        <w:rPr>
          <w:rFonts w:ascii="Trebuchet MS" w:hAnsi="Trebuchet MS"/>
          <w:color w:val="333333"/>
          <w:sz w:val="20"/>
          <w:szCs w:val="20"/>
        </w:rPr>
        <w:t>Atölye çalışması</w:t>
      </w:r>
      <w:r w:rsidRPr="00561F50">
        <w:rPr>
          <w:rFonts w:ascii="Trebuchet MS" w:hAnsi="Trebuchet MS"/>
          <w:color w:val="333333"/>
          <w:sz w:val="20"/>
          <w:szCs w:val="20"/>
        </w:rPr>
        <w:tab/>
      </w:r>
    </w:p>
    <w:p w:rsidR="003A23D2" w:rsidRPr="00561F50" w:rsidRDefault="003A23D2" w:rsidP="003A23D2">
      <w:pPr>
        <w:spacing w:after="0"/>
        <w:rPr>
          <w:rFonts w:ascii="Trebuchet MS" w:hAnsi="Trebuchet MS"/>
          <w:color w:val="333333"/>
          <w:sz w:val="20"/>
          <w:szCs w:val="20"/>
        </w:rPr>
      </w:pPr>
      <w:r w:rsidRPr="00561F50">
        <w:rPr>
          <w:sz w:val="20"/>
          <w:szCs w:val="20"/>
        </w:rPr>
        <w:t xml:space="preserve"> • </w:t>
      </w:r>
      <w:r w:rsidRPr="00561F50">
        <w:rPr>
          <w:rFonts w:ascii="Trebuchet MS" w:hAnsi="Trebuchet MS"/>
          <w:color w:val="333333"/>
          <w:sz w:val="20"/>
          <w:szCs w:val="20"/>
        </w:rPr>
        <w:t>Yetkinliklere Dayalı Eğitim ve Geliştirme</w:t>
      </w:r>
    </w:p>
    <w:p w:rsidR="003A23D2" w:rsidRPr="00561F50" w:rsidRDefault="003A23D2" w:rsidP="003A23D2">
      <w:pPr>
        <w:numPr>
          <w:ilvl w:val="1"/>
          <w:numId w:val="4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Rekabet üstünlüğü sağlamada Eğitimin Rolü</w:t>
      </w:r>
    </w:p>
    <w:p w:rsidR="003A23D2" w:rsidRPr="00561F50" w:rsidRDefault="003A23D2" w:rsidP="003A23D2">
      <w:pPr>
        <w:numPr>
          <w:ilvl w:val="1"/>
          <w:numId w:val="4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Eğitim Departmanlarının Yapılandırılması</w:t>
      </w:r>
    </w:p>
    <w:p w:rsidR="003A23D2" w:rsidRPr="00561F50" w:rsidRDefault="003A23D2" w:rsidP="003A23D2">
      <w:pPr>
        <w:numPr>
          <w:ilvl w:val="1"/>
          <w:numId w:val="4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Oryantasyon Eğitimi</w:t>
      </w:r>
    </w:p>
    <w:p w:rsidR="003A23D2" w:rsidRDefault="003A23D2" w:rsidP="003A23D2">
      <w:pPr>
        <w:numPr>
          <w:ilvl w:val="1"/>
          <w:numId w:val="4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Eğitim Programı Planlama Aktivitesi</w:t>
      </w:r>
    </w:p>
    <w:p w:rsidR="003A23D2" w:rsidRDefault="00DD2C13" w:rsidP="00C4666F">
      <w:pPr>
        <w:pStyle w:val="NormalWeb"/>
        <w:spacing w:before="0" w:beforeAutospacing="0" w:after="0" w:afterAutospacing="0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b/>
          <w:color w:val="333333"/>
        </w:rPr>
        <w:t xml:space="preserve">16-17-18-19 </w:t>
      </w:r>
      <w:r w:rsidR="00486222">
        <w:rPr>
          <w:rFonts w:ascii="Trebuchet MS" w:hAnsi="Trebuchet MS"/>
          <w:b/>
          <w:color w:val="333333"/>
        </w:rPr>
        <w:t>Haziran</w:t>
      </w:r>
      <w:r w:rsidR="00715A8B">
        <w:rPr>
          <w:rFonts w:ascii="Trebuchet MS" w:hAnsi="Trebuchet MS"/>
          <w:b/>
          <w:color w:val="333333"/>
        </w:rPr>
        <w:t xml:space="preserve"> </w:t>
      </w:r>
      <w:r w:rsidR="003A23D2" w:rsidRPr="00C4666F">
        <w:rPr>
          <w:rFonts w:ascii="Trebuchet MS" w:hAnsi="Trebuchet MS"/>
          <w:b/>
          <w:color w:val="333333"/>
        </w:rPr>
        <w:t>201</w:t>
      </w:r>
      <w:r w:rsidR="00486222">
        <w:rPr>
          <w:rFonts w:ascii="Trebuchet MS" w:hAnsi="Trebuchet MS"/>
          <w:b/>
          <w:color w:val="333333"/>
        </w:rPr>
        <w:t>4</w:t>
      </w:r>
    </w:p>
    <w:p w:rsidR="003A23D2" w:rsidRPr="00561F50" w:rsidRDefault="003A23D2" w:rsidP="003A23D2">
      <w:pPr>
        <w:spacing w:after="0" w:line="240" w:lineRule="auto"/>
        <w:ind w:left="1440"/>
        <w:rPr>
          <w:rFonts w:ascii="Trebuchet MS" w:hAnsi="Trebuchet MS"/>
          <w:color w:val="333333"/>
          <w:sz w:val="20"/>
          <w:szCs w:val="20"/>
        </w:rPr>
      </w:pPr>
    </w:p>
    <w:p w:rsidR="003A23D2" w:rsidRPr="00561F50" w:rsidRDefault="003A23D2" w:rsidP="003A23D2">
      <w:pPr>
        <w:pStyle w:val="NormalWeb"/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hAnsi="Trebuchet MS"/>
          <w:color w:val="333333"/>
          <w:sz w:val="20"/>
          <w:szCs w:val="20"/>
        </w:rPr>
        <w:t xml:space="preserve">• </w:t>
      </w: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>Kariyer Yönetimi ve Geliştirme</w:t>
      </w:r>
    </w:p>
    <w:p w:rsidR="003A23D2" w:rsidRPr="00561F50" w:rsidRDefault="003A23D2" w:rsidP="003A23D2">
      <w:pPr>
        <w:numPr>
          <w:ilvl w:val="1"/>
          <w:numId w:val="5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Kariyer ile İlgili Kavramlar</w:t>
      </w:r>
    </w:p>
    <w:p w:rsidR="003A23D2" w:rsidRPr="00561F50" w:rsidRDefault="003A23D2" w:rsidP="003A23D2">
      <w:pPr>
        <w:numPr>
          <w:ilvl w:val="1"/>
          <w:numId w:val="5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Kendi Kariyer Hedefini Oluşturması</w:t>
      </w:r>
    </w:p>
    <w:p w:rsidR="003A23D2" w:rsidRPr="00561F50" w:rsidRDefault="003A23D2" w:rsidP="003A23D2">
      <w:pPr>
        <w:numPr>
          <w:ilvl w:val="1"/>
          <w:numId w:val="5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SWOT Analizi</w:t>
      </w:r>
    </w:p>
    <w:p w:rsidR="003A23D2" w:rsidRPr="00561F50" w:rsidRDefault="003A23D2" w:rsidP="003A23D2">
      <w:pPr>
        <w:numPr>
          <w:ilvl w:val="1"/>
          <w:numId w:val="5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 xml:space="preserve">Kariyer Danışmanlığı  </w:t>
      </w:r>
      <w:bookmarkStart w:id="0" w:name="OLE_LINK1"/>
      <w:bookmarkStart w:id="1" w:name="OLE_LINK2"/>
      <w:r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 w:rsidRPr="00561F50">
        <w:rPr>
          <w:rFonts w:ascii="Trebuchet MS" w:hAnsi="Trebuchet MS"/>
          <w:color w:val="333333"/>
          <w:sz w:val="20"/>
          <w:szCs w:val="20"/>
        </w:rPr>
        <w:t>Atölye çalışmas</w:t>
      </w:r>
      <w:bookmarkEnd w:id="0"/>
      <w:bookmarkEnd w:id="1"/>
      <w:r>
        <w:rPr>
          <w:rFonts w:ascii="Trebuchet MS" w:hAnsi="Trebuchet MS"/>
          <w:color w:val="333333"/>
          <w:sz w:val="20"/>
          <w:szCs w:val="20"/>
        </w:rPr>
        <w:t>ı</w:t>
      </w:r>
      <w:r w:rsidRPr="00561F50">
        <w:rPr>
          <w:rFonts w:ascii="Trebuchet MS" w:hAnsi="Trebuchet MS"/>
          <w:color w:val="333333"/>
          <w:sz w:val="20"/>
          <w:szCs w:val="20"/>
        </w:rPr>
        <w:tab/>
      </w:r>
    </w:p>
    <w:p w:rsidR="003A23D2" w:rsidRPr="00561F50" w:rsidRDefault="003A23D2" w:rsidP="003A23D2">
      <w:pPr>
        <w:pStyle w:val="NormalWeb"/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hAnsi="Trebuchet MS"/>
          <w:color w:val="333333"/>
          <w:sz w:val="20"/>
          <w:szCs w:val="20"/>
        </w:rPr>
        <w:t xml:space="preserve">• </w:t>
      </w: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>Performans Yönetimi ve Değerlendirmesi</w:t>
      </w:r>
    </w:p>
    <w:p w:rsidR="003A23D2" w:rsidRPr="00561F50" w:rsidRDefault="003A23D2" w:rsidP="003A23D2">
      <w:pPr>
        <w:numPr>
          <w:ilvl w:val="1"/>
          <w:numId w:val="6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Performans Yönetimi Tanımı ve Önemi</w:t>
      </w:r>
    </w:p>
    <w:p w:rsidR="003A23D2" w:rsidRPr="00561F50" w:rsidRDefault="003A23D2" w:rsidP="003A23D2">
      <w:pPr>
        <w:numPr>
          <w:ilvl w:val="1"/>
          <w:numId w:val="6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HGY (Hedeflere Göre Yönetim)</w:t>
      </w:r>
    </w:p>
    <w:p w:rsidR="003A23D2" w:rsidRPr="00561F50" w:rsidRDefault="003A23D2" w:rsidP="003A23D2">
      <w:pPr>
        <w:numPr>
          <w:ilvl w:val="1"/>
          <w:numId w:val="6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360 Derece Performans Değerlendirme</w:t>
      </w:r>
      <w:r w:rsidRPr="00561F50">
        <w:rPr>
          <w:rFonts w:ascii="Trebuchet MS" w:hAnsi="Trebuchet MS"/>
          <w:color w:val="333333"/>
          <w:sz w:val="20"/>
          <w:szCs w:val="20"/>
        </w:rPr>
        <w:tab/>
      </w:r>
      <w:r w:rsidRPr="00561F50"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 w:rsidRPr="00561F50">
        <w:rPr>
          <w:rFonts w:ascii="Trebuchet MS" w:hAnsi="Trebuchet MS"/>
          <w:color w:val="333333"/>
          <w:sz w:val="20"/>
          <w:szCs w:val="20"/>
        </w:rPr>
        <w:t>Atölye çalışması</w:t>
      </w:r>
    </w:p>
    <w:p w:rsidR="003A23D2" w:rsidRPr="00561F50" w:rsidRDefault="003A23D2" w:rsidP="003A23D2">
      <w:pPr>
        <w:pStyle w:val="NormalWeb"/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hAnsi="Trebuchet MS"/>
          <w:color w:val="333333"/>
          <w:sz w:val="20"/>
          <w:szCs w:val="20"/>
        </w:rPr>
        <w:t xml:space="preserve">• </w:t>
      </w: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>İş Değerleme ve Ücretlendirme</w:t>
      </w:r>
    </w:p>
    <w:p w:rsidR="003A23D2" w:rsidRPr="00561F50" w:rsidRDefault="003A23D2" w:rsidP="003A23D2">
      <w:pPr>
        <w:numPr>
          <w:ilvl w:val="1"/>
          <w:numId w:val="7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İş Değerleme Tanımı ve Önemi</w:t>
      </w:r>
    </w:p>
    <w:p w:rsidR="003A23D2" w:rsidRDefault="003A23D2" w:rsidP="003A23D2">
      <w:pPr>
        <w:numPr>
          <w:ilvl w:val="1"/>
          <w:numId w:val="7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Ücretlendirme Tanımı ve Önemi</w:t>
      </w:r>
    </w:p>
    <w:p w:rsidR="00C4666F" w:rsidRPr="00C4666F" w:rsidRDefault="00486222" w:rsidP="00C4666F">
      <w:pPr>
        <w:pStyle w:val="NormalWeb"/>
        <w:spacing w:before="0" w:beforeAutospacing="0" w:after="0" w:afterAutospacing="0"/>
        <w:rPr>
          <w:rFonts w:ascii="Trebuchet MS" w:hAnsi="Trebuchet MS"/>
          <w:b/>
          <w:color w:val="333333"/>
        </w:rPr>
      </w:pPr>
      <w:r>
        <w:rPr>
          <w:rFonts w:ascii="Trebuchet MS" w:hAnsi="Trebuchet MS"/>
          <w:b/>
          <w:color w:val="333333"/>
        </w:rPr>
        <w:t>24-25-26-27</w:t>
      </w:r>
      <w:r w:rsidR="00DD2C13">
        <w:rPr>
          <w:rFonts w:ascii="Trebuchet MS" w:hAnsi="Trebuchet MS"/>
          <w:b/>
          <w:color w:val="333333"/>
        </w:rPr>
        <w:t xml:space="preserve"> </w:t>
      </w:r>
      <w:r>
        <w:rPr>
          <w:rFonts w:ascii="Trebuchet MS" w:hAnsi="Trebuchet MS"/>
          <w:b/>
          <w:color w:val="333333"/>
        </w:rPr>
        <w:t>Haziran</w:t>
      </w:r>
      <w:r w:rsidR="00715A8B">
        <w:rPr>
          <w:rFonts w:ascii="Trebuchet MS" w:hAnsi="Trebuchet MS"/>
          <w:b/>
          <w:color w:val="333333"/>
        </w:rPr>
        <w:t xml:space="preserve"> </w:t>
      </w:r>
      <w:r>
        <w:rPr>
          <w:rFonts w:ascii="Trebuchet MS" w:hAnsi="Trebuchet MS"/>
          <w:b/>
          <w:color w:val="333333"/>
        </w:rPr>
        <w:t>2014</w:t>
      </w:r>
    </w:p>
    <w:p w:rsidR="00C4666F" w:rsidRPr="00561F50" w:rsidRDefault="00C4666F" w:rsidP="00C4666F">
      <w:pPr>
        <w:spacing w:after="0" w:line="240" w:lineRule="auto"/>
        <w:ind w:left="1440"/>
        <w:rPr>
          <w:rFonts w:ascii="Trebuchet MS" w:hAnsi="Trebuchet MS"/>
          <w:color w:val="333333"/>
          <w:sz w:val="20"/>
          <w:szCs w:val="20"/>
        </w:rPr>
      </w:pPr>
    </w:p>
    <w:p w:rsidR="003A23D2" w:rsidRPr="00561F50" w:rsidRDefault="003A23D2" w:rsidP="003A23D2">
      <w:pPr>
        <w:pStyle w:val="NormalWeb"/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hAnsi="Trebuchet MS"/>
          <w:color w:val="333333"/>
          <w:sz w:val="20"/>
          <w:szCs w:val="20"/>
        </w:rPr>
        <w:t xml:space="preserve">• </w:t>
      </w: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>Kişisel ve kurumsal gelişim.</w:t>
      </w:r>
    </w:p>
    <w:p w:rsidR="003A23D2" w:rsidRPr="00561F50" w:rsidRDefault="003A23D2" w:rsidP="003A23D2">
      <w:pPr>
        <w:numPr>
          <w:ilvl w:val="1"/>
          <w:numId w:val="8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Liderlik Kavramı</w:t>
      </w:r>
    </w:p>
    <w:p w:rsidR="003A23D2" w:rsidRPr="00561F50" w:rsidRDefault="003A23D2" w:rsidP="003A23D2">
      <w:pPr>
        <w:numPr>
          <w:ilvl w:val="1"/>
          <w:numId w:val="8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Etkin İletişim</w:t>
      </w:r>
    </w:p>
    <w:p w:rsidR="003A23D2" w:rsidRPr="00561F50" w:rsidRDefault="003A23D2" w:rsidP="003A23D2">
      <w:pPr>
        <w:numPr>
          <w:ilvl w:val="1"/>
          <w:numId w:val="8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Çatışma Çözümleme Aktivitesi</w:t>
      </w:r>
    </w:p>
    <w:p w:rsidR="003A23D2" w:rsidRPr="00561F50" w:rsidRDefault="003A23D2" w:rsidP="003A23D2">
      <w:pPr>
        <w:pStyle w:val="NormalWeb"/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hAnsi="Trebuchet MS"/>
          <w:color w:val="333333"/>
          <w:sz w:val="20"/>
          <w:szCs w:val="20"/>
        </w:rPr>
        <w:t xml:space="preserve">• </w:t>
      </w: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>Stres ve Zaman Yönetimi</w:t>
      </w:r>
    </w:p>
    <w:p w:rsidR="003A23D2" w:rsidRPr="00C4666F" w:rsidRDefault="003A23D2" w:rsidP="00C4666F">
      <w:pPr>
        <w:numPr>
          <w:ilvl w:val="1"/>
          <w:numId w:val="9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Stres Tanımı</w:t>
      </w:r>
      <w:r w:rsidR="00C4666F">
        <w:rPr>
          <w:rFonts w:ascii="Trebuchet MS" w:hAnsi="Trebuchet MS"/>
          <w:color w:val="333333"/>
          <w:sz w:val="20"/>
          <w:szCs w:val="20"/>
        </w:rPr>
        <w:t>,</w:t>
      </w:r>
      <w:r w:rsidR="00C4666F" w:rsidRPr="00C4666F">
        <w:rPr>
          <w:rFonts w:ascii="Trebuchet MS" w:hAnsi="Trebuchet MS"/>
          <w:color w:val="333333"/>
          <w:sz w:val="20"/>
          <w:szCs w:val="20"/>
        </w:rPr>
        <w:t xml:space="preserve"> </w:t>
      </w:r>
      <w:r w:rsidR="00C4666F" w:rsidRPr="00561F50">
        <w:rPr>
          <w:rFonts w:ascii="Trebuchet MS" w:hAnsi="Trebuchet MS"/>
          <w:color w:val="333333"/>
          <w:sz w:val="20"/>
          <w:szCs w:val="20"/>
        </w:rPr>
        <w:t>Stres Yaratan Faktörler</w:t>
      </w:r>
    </w:p>
    <w:p w:rsidR="003A23D2" w:rsidRPr="00561F50" w:rsidRDefault="003A23D2" w:rsidP="003A23D2">
      <w:pPr>
        <w:numPr>
          <w:ilvl w:val="1"/>
          <w:numId w:val="9"/>
        </w:numPr>
        <w:spacing w:after="0" w:line="240" w:lineRule="auto"/>
        <w:rPr>
          <w:rFonts w:ascii="Trebuchet MS" w:hAnsi="Trebuchet MS"/>
          <w:color w:val="333333"/>
          <w:sz w:val="20"/>
          <w:szCs w:val="20"/>
        </w:rPr>
      </w:pPr>
      <w:r w:rsidRPr="00561F50">
        <w:rPr>
          <w:rFonts w:ascii="Trebuchet MS" w:hAnsi="Trebuchet MS"/>
          <w:color w:val="333333"/>
          <w:sz w:val="20"/>
          <w:szCs w:val="20"/>
        </w:rPr>
        <w:t>Zaman ve öncelikler Yönetimi</w:t>
      </w:r>
      <w:r w:rsidRPr="00561F50">
        <w:rPr>
          <w:rFonts w:ascii="Trebuchet MS" w:hAnsi="Trebuchet MS"/>
          <w:color w:val="333333"/>
          <w:sz w:val="20"/>
          <w:szCs w:val="20"/>
        </w:rPr>
        <w:tab/>
      </w:r>
      <w:r w:rsidRPr="00561F50">
        <w:rPr>
          <w:rFonts w:ascii="Trebuchet MS" w:hAnsi="Trebuchet MS"/>
          <w:color w:val="333333"/>
          <w:sz w:val="20"/>
          <w:szCs w:val="20"/>
        </w:rPr>
        <w:tab/>
      </w:r>
      <w:r w:rsidRPr="00561F50">
        <w:rPr>
          <w:rFonts w:ascii="Trebuchet MS" w:hAnsi="Trebuchet MS"/>
          <w:color w:val="333333"/>
          <w:sz w:val="20"/>
          <w:szCs w:val="20"/>
        </w:rPr>
        <w:tab/>
      </w:r>
      <w:r w:rsidRPr="00561F50">
        <w:rPr>
          <w:rFonts w:ascii="Trebuchet MS" w:hAnsi="Trebuchet MS"/>
          <w:color w:val="333333"/>
          <w:sz w:val="20"/>
          <w:szCs w:val="20"/>
        </w:rPr>
        <w:tab/>
      </w:r>
      <w:r>
        <w:rPr>
          <w:rFonts w:ascii="Trebuchet MS" w:hAnsi="Trebuchet MS"/>
          <w:color w:val="333333"/>
          <w:sz w:val="20"/>
          <w:szCs w:val="20"/>
        </w:rPr>
        <w:tab/>
      </w:r>
      <w:r w:rsidRPr="00561F50">
        <w:rPr>
          <w:rFonts w:ascii="Trebuchet MS" w:hAnsi="Trebuchet MS"/>
          <w:color w:val="333333"/>
          <w:sz w:val="20"/>
          <w:szCs w:val="20"/>
        </w:rPr>
        <w:t>Atölye çalışması</w:t>
      </w:r>
    </w:p>
    <w:p w:rsidR="003A23D2" w:rsidRPr="00561F50" w:rsidRDefault="003A23D2" w:rsidP="003A23D2">
      <w:pPr>
        <w:pStyle w:val="NormalWeb"/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hAnsi="Trebuchet MS"/>
          <w:color w:val="333333"/>
          <w:sz w:val="20"/>
          <w:szCs w:val="20"/>
        </w:rPr>
        <w:t xml:space="preserve">• </w:t>
      </w: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>Toplam Kalite Yönetimi Aktivitesi- İş Kanunu- Uygulamalar.</w:t>
      </w:r>
    </w:p>
    <w:p w:rsidR="003A23D2" w:rsidRPr="00561F50" w:rsidRDefault="003A23D2" w:rsidP="003A23D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>İnsan Kaynakları Programları,</w:t>
      </w:r>
    </w:p>
    <w:p w:rsidR="003A23D2" w:rsidRPr="00561F50" w:rsidRDefault="003A23D2" w:rsidP="003A23D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 xml:space="preserve">Kurumsal iletişi ve Raporlama sistemleri, </w:t>
      </w:r>
    </w:p>
    <w:p w:rsidR="003A23D2" w:rsidRPr="00561F50" w:rsidRDefault="003A23D2" w:rsidP="003A23D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 xml:space="preserve">Çalışan Memnuniyeti Sistemi </w:t>
      </w:r>
    </w:p>
    <w:p w:rsidR="003A23D2" w:rsidRPr="00561F50" w:rsidRDefault="003A23D2" w:rsidP="003A23D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>TKY ve İnsan Kaynakları uygulamaları</w:t>
      </w:r>
    </w:p>
    <w:p w:rsidR="003A23D2" w:rsidRPr="00561F50" w:rsidRDefault="003A23D2" w:rsidP="003A23D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 xml:space="preserve">İş kanunu, </w:t>
      </w:r>
    </w:p>
    <w:p w:rsidR="003A23D2" w:rsidRPr="00561F50" w:rsidRDefault="003A23D2" w:rsidP="003A23D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 xml:space="preserve">SGK uygulamaları </w:t>
      </w:r>
    </w:p>
    <w:p w:rsidR="003A23D2" w:rsidRPr="00561F50" w:rsidRDefault="003A23D2" w:rsidP="003A23D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</w:pPr>
      <w:r w:rsidRPr="00561F50">
        <w:rPr>
          <w:rFonts w:ascii="Trebuchet MS" w:eastAsiaTheme="minorHAnsi" w:hAnsi="Trebuchet MS" w:cstheme="minorBidi"/>
          <w:color w:val="333333"/>
          <w:sz w:val="20"/>
          <w:szCs w:val="20"/>
          <w:lang w:eastAsia="en-US"/>
        </w:rPr>
        <w:t>Personel Özlük uygulamaları,</w:t>
      </w:r>
    </w:p>
    <w:sectPr w:rsidR="003A23D2" w:rsidRPr="00561F50" w:rsidSect="00543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579"/>
    <w:multiLevelType w:val="multilevel"/>
    <w:tmpl w:val="4986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14848"/>
    <w:multiLevelType w:val="multilevel"/>
    <w:tmpl w:val="8C7E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C1499"/>
    <w:multiLevelType w:val="multilevel"/>
    <w:tmpl w:val="BC245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53D42"/>
    <w:multiLevelType w:val="hybridMultilevel"/>
    <w:tmpl w:val="BCDE257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73305EA"/>
    <w:multiLevelType w:val="multilevel"/>
    <w:tmpl w:val="1F78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8785D"/>
    <w:multiLevelType w:val="multilevel"/>
    <w:tmpl w:val="99B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D6F96"/>
    <w:multiLevelType w:val="multilevel"/>
    <w:tmpl w:val="4BD8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ED35C9"/>
    <w:multiLevelType w:val="multilevel"/>
    <w:tmpl w:val="5FB07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492445"/>
    <w:multiLevelType w:val="multilevel"/>
    <w:tmpl w:val="2A1A9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6A1429"/>
    <w:multiLevelType w:val="multilevel"/>
    <w:tmpl w:val="5BA2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3D2"/>
    <w:rsid w:val="003A23D2"/>
    <w:rsid w:val="00401AF9"/>
    <w:rsid w:val="00486222"/>
    <w:rsid w:val="00715A8B"/>
    <w:rsid w:val="007B2B19"/>
    <w:rsid w:val="00943EDF"/>
    <w:rsid w:val="009E6478"/>
    <w:rsid w:val="00A00702"/>
    <w:rsid w:val="00C4666F"/>
    <w:rsid w:val="00D37E2A"/>
    <w:rsid w:val="00DD2C13"/>
    <w:rsid w:val="00DF55BB"/>
    <w:rsid w:val="00F1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3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A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ontitle">
    <w:name w:val="contitle"/>
    <w:basedOn w:val="VarsaylanParagrafYazTipi"/>
    <w:rsid w:val="003A2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ehran</dc:creator>
  <cp:lastModifiedBy>hp6</cp:lastModifiedBy>
  <cp:revision>8</cp:revision>
  <dcterms:created xsi:type="dcterms:W3CDTF">2013-09-16T11:33:00Z</dcterms:created>
  <dcterms:modified xsi:type="dcterms:W3CDTF">2014-05-13T07:59:00Z</dcterms:modified>
</cp:coreProperties>
</file>