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96B" w:rsidRPr="008803EE" w:rsidRDefault="006A696B" w:rsidP="006A696B">
      <w:pPr>
        <w:pBdr>
          <w:bottom w:val="single" w:sz="6" w:space="1" w:color="auto"/>
        </w:pBdr>
        <w:rPr>
          <w:b/>
          <w:sz w:val="32"/>
          <w:szCs w:val="32"/>
        </w:rPr>
      </w:pPr>
      <w:r>
        <w:rPr>
          <w:b/>
          <w:sz w:val="32"/>
          <w:szCs w:val="32"/>
        </w:rPr>
        <w:t xml:space="preserve">Basın Bülteni                                       </w:t>
      </w:r>
      <w:r w:rsidR="00D53534">
        <w:rPr>
          <w:b/>
          <w:sz w:val="32"/>
          <w:szCs w:val="32"/>
        </w:rPr>
        <w:t xml:space="preserve">                              </w:t>
      </w:r>
      <w:r w:rsidR="00F5091F">
        <w:rPr>
          <w:b/>
          <w:sz w:val="32"/>
          <w:szCs w:val="32"/>
        </w:rPr>
        <w:t>05</w:t>
      </w:r>
      <w:r w:rsidR="00D53534">
        <w:rPr>
          <w:b/>
          <w:sz w:val="32"/>
          <w:szCs w:val="32"/>
        </w:rPr>
        <w:t xml:space="preserve"> Nisan</w:t>
      </w:r>
      <w:r>
        <w:rPr>
          <w:b/>
          <w:sz w:val="32"/>
          <w:szCs w:val="32"/>
        </w:rPr>
        <w:t xml:space="preserve"> 2014</w:t>
      </w:r>
    </w:p>
    <w:p w:rsidR="006A696B" w:rsidRDefault="006A696B" w:rsidP="006A696B">
      <w:pPr>
        <w:jc w:val="center"/>
        <w:rPr>
          <w:b/>
          <w:sz w:val="40"/>
          <w:szCs w:val="40"/>
        </w:rPr>
      </w:pPr>
    </w:p>
    <w:p w:rsidR="007508DE" w:rsidRDefault="007508DE" w:rsidP="002439B9">
      <w:pPr>
        <w:jc w:val="center"/>
        <w:rPr>
          <w:b/>
          <w:sz w:val="40"/>
          <w:szCs w:val="40"/>
        </w:rPr>
      </w:pPr>
    </w:p>
    <w:p w:rsidR="006E2009" w:rsidRPr="00AC5F4E" w:rsidRDefault="00E31DF2" w:rsidP="002439B9">
      <w:pPr>
        <w:jc w:val="center"/>
        <w:rPr>
          <w:b/>
          <w:sz w:val="32"/>
          <w:szCs w:val="32"/>
        </w:rPr>
      </w:pPr>
      <w:r w:rsidRPr="00AC5F4E">
        <w:rPr>
          <w:b/>
          <w:sz w:val="40"/>
          <w:szCs w:val="40"/>
        </w:rPr>
        <w:t>Konya’dan</w:t>
      </w:r>
      <w:r w:rsidR="00E0734F" w:rsidRPr="00AC5F4E">
        <w:rPr>
          <w:b/>
          <w:sz w:val="40"/>
          <w:szCs w:val="40"/>
        </w:rPr>
        <w:t xml:space="preserve"> </w:t>
      </w:r>
      <w:r w:rsidR="006E2009" w:rsidRPr="00AC5F4E">
        <w:rPr>
          <w:b/>
          <w:sz w:val="40"/>
          <w:szCs w:val="40"/>
        </w:rPr>
        <w:t>3 marka</w:t>
      </w:r>
      <w:r w:rsidR="00E0734F" w:rsidRPr="00AC5F4E">
        <w:rPr>
          <w:b/>
          <w:sz w:val="40"/>
          <w:szCs w:val="40"/>
        </w:rPr>
        <w:t>, 3 başarı öyküsü</w:t>
      </w:r>
      <w:r w:rsidR="007508DE" w:rsidRPr="00AC5F4E">
        <w:rPr>
          <w:b/>
          <w:sz w:val="40"/>
          <w:szCs w:val="40"/>
        </w:rPr>
        <w:t xml:space="preserve"> çıkaracak</w:t>
      </w:r>
    </w:p>
    <w:p w:rsidR="002439B9" w:rsidRPr="00AC5F4E" w:rsidRDefault="00E0734F" w:rsidP="00E0734F">
      <w:pPr>
        <w:jc w:val="center"/>
        <w:rPr>
          <w:sz w:val="30"/>
          <w:szCs w:val="30"/>
        </w:rPr>
      </w:pPr>
      <w:r w:rsidRPr="00AC5F4E">
        <w:rPr>
          <w:b/>
          <w:sz w:val="32"/>
          <w:szCs w:val="32"/>
        </w:rPr>
        <w:t>İPZ Anadolu</w:t>
      </w:r>
      <w:r w:rsidR="002439B9" w:rsidRPr="00AC5F4E">
        <w:rPr>
          <w:b/>
          <w:sz w:val="32"/>
          <w:szCs w:val="32"/>
        </w:rPr>
        <w:t xml:space="preserve"> </w:t>
      </w:r>
      <w:r w:rsidR="00E31DF2" w:rsidRPr="00AC5F4E">
        <w:rPr>
          <w:b/>
          <w:sz w:val="32"/>
          <w:szCs w:val="32"/>
        </w:rPr>
        <w:t>21 Mayıs</w:t>
      </w:r>
      <w:r w:rsidR="00D53534" w:rsidRPr="00AC5F4E">
        <w:rPr>
          <w:b/>
          <w:sz w:val="32"/>
          <w:szCs w:val="32"/>
        </w:rPr>
        <w:t xml:space="preserve"> 2014</w:t>
      </w:r>
      <w:r w:rsidR="002439B9" w:rsidRPr="00AC5F4E">
        <w:rPr>
          <w:b/>
          <w:sz w:val="32"/>
          <w:szCs w:val="32"/>
        </w:rPr>
        <w:t xml:space="preserve"> tarihinde </w:t>
      </w:r>
      <w:r w:rsidR="00E31DF2" w:rsidRPr="00AC5F4E">
        <w:rPr>
          <w:b/>
          <w:sz w:val="32"/>
          <w:szCs w:val="32"/>
        </w:rPr>
        <w:t>Konya Dedeman</w:t>
      </w:r>
      <w:r w:rsidR="00D167BE" w:rsidRPr="00AC5F4E">
        <w:rPr>
          <w:b/>
          <w:sz w:val="32"/>
          <w:szCs w:val="32"/>
        </w:rPr>
        <w:t xml:space="preserve"> Otel</w:t>
      </w:r>
      <w:r w:rsidR="00D53534" w:rsidRPr="00AC5F4E">
        <w:rPr>
          <w:b/>
          <w:sz w:val="32"/>
          <w:szCs w:val="32"/>
        </w:rPr>
        <w:t>’</w:t>
      </w:r>
      <w:r w:rsidR="00D167BE" w:rsidRPr="00AC5F4E">
        <w:rPr>
          <w:b/>
          <w:sz w:val="32"/>
          <w:szCs w:val="32"/>
        </w:rPr>
        <w:t>d</w:t>
      </w:r>
      <w:r w:rsidR="00D53534" w:rsidRPr="00AC5F4E">
        <w:rPr>
          <w:b/>
          <w:sz w:val="32"/>
          <w:szCs w:val="32"/>
        </w:rPr>
        <w:t>e</w:t>
      </w:r>
      <w:r w:rsidR="002439B9" w:rsidRPr="00AC5F4E">
        <w:rPr>
          <w:b/>
          <w:sz w:val="32"/>
          <w:szCs w:val="32"/>
        </w:rPr>
        <w:t xml:space="preserve"> </w:t>
      </w:r>
      <w:r w:rsidRPr="00AC5F4E">
        <w:rPr>
          <w:b/>
          <w:sz w:val="32"/>
          <w:szCs w:val="32"/>
        </w:rPr>
        <w:t xml:space="preserve">Türk Telekom’un ana </w:t>
      </w:r>
      <w:proofErr w:type="gramStart"/>
      <w:r w:rsidRPr="00AC5F4E">
        <w:rPr>
          <w:b/>
          <w:sz w:val="32"/>
          <w:szCs w:val="32"/>
        </w:rPr>
        <w:t>sponsorluğun</w:t>
      </w:r>
      <w:r w:rsidR="00AC5F4E" w:rsidRPr="00AC5F4E">
        <w:rPr>
          <w:b/>
          <w:sz w:val="32"/>
          <w:szCs w:val="32"/>
        </w:rPr>
        <w:t xml:space="preserve">  </w:t>
      </w:r>
      <w:r w:rsidRPr="00AC5F4E">
        <w:rPr>
          <w:b/>
          <w:sz w:val="32"/>
          <w:szCs w:val="32"/>
        </w:rPr>
        <w:t>da</w:t>
      </w:r>
      <w:proofErr w:type="gramEnd"/>
      <w:r w:rsidRPr="00AC5F4E">
        <w:rPr>
          <w:b/>
          <w:sz w:val="32"/>
          <w:szCs w:val="32"/>
        </w:rPr>
        <w:t xml:space="preserve"> </w:t>
      </w:r>
      <w:r w:rsidR="002439B9" w:rsidRPr="00AC5F4E">
        <w:rPr>
          <w:b/>
          <w:sz w:val="32"/>
          <w:szCs w:val="32"/>
        </w:rPr>
        <w:t>düzenlenecek</w:t>
      </w:r>
      <w:r w:rsidRPr="00AC5F4E">
        <w:rPr>
          <w:b/>
          <w:sz w:val="32"/>
          <w:szCs w:val="32"/>
        </w:rPr>
        <w:t xml:space="preserve">. </w:t>
      </w:r>
      <w:r w:rsidR="002439B9" w:rsidRPr="00AC5F4E">
        <w:rPr>
          <w:b/>
          <w:sz w:val="32"/>
          <w:szCs w:val="32"/>
        </w:rPr>
        <w:t xml:space="preserve"> “5 İlden 15 Başarı </w:t>
      </w:r>
      <w:r w:rsidRPr="00AC5F4E">
        <w:rPr>
          <w:b/>
          <w:sz w:val="32"/>
          <w:szCs w:val="32"/>
        </w:rPr>
        <w:t>Öyküsü</w:t>
      </w:r>
      <w:r w:rsidR="002439B9" w:rsidRPr="00AC5F4E">
        <w:rPr>
          <w:b/>
          <w:sz w:val="32"/>
          <w:szCs w:val="32"/>
        </w:rPr>
        <w:t>” yaratma</w:t>
      </w:r>
      <w:r w:rsidRPr="00AC5F4E">
        <w:rPr>
          <w:b/>
          <w:sz w:val="32"/>
          <w:szCs w:val="32"/>
        </w:rPr>
        <w:t>yı</w:t>
      </w:r>
      <w:r w:rsidR="002439B9" w:rsidRPr="00AC5F4E">
        <w:rPr>
          <w:b/>
          <w:sz w:val="32"/>
          <w:szCs w:val="32"/>
        </w:rPr>
        <w:t xml:space="preserve"> hedef</w:t>
      </w:r>
      <w:r w:rsidRPr="00AC5F4E">
        <w:rPr>
          <w:b/>
          <w:sz w:val="32"/>
          <w:szCs w:val="32"/>
        </w:rPr>
        <w:t xml:space="preserve">leyen İPZ Anadolu’ya başvurular konferans esnasında alınacak. Seçilen markalar bir yıl boyunca dijital mecra kullanımı konusunda </w:t>
      </w:r>
      <w:r w:rsidR="007508DE" w:rsidRPr="00AC5F4E">
        <w:rPr>
          <w:b/>
          <w:sz w:val="32"/>
          <w:szCs w:val="32"/>
        </w:rPr>
        <w:t xml:space="preserve">ücretsiz olarak </w:t>
      </w:r>
      <w:r w:rsidRPr="00AC5F4E">
        <w:rPr>
          <w:b/>
          <w:sz w:val="32"/>
          <w:szCs w:val="32"/>
        </w:rPr>
        <w:t xml:space="preserve">eğitilecekler. </w:t>
      </w:r>
    </w:p>
    <w:p w:rsidR="002439B9" w:rsidRDefault="002439B9" w:rsidP="006A696B">
      <w:pPr>
        <w:jc w:val="both"/>
        <w:rPr>
          <w:sz w:val="30"/>
          <w:szCs w:val="30"/>
        </w:rPr>
      </w:pPr>
      <w:r w:rsidRPr="002439B9">
        <w:rPr>
          <w:sz w:val="30"/>
          <w:szCs w:val="30"/>
        </w:rPr>
        <w:t xml:space="preserve">Türkiye’nin </w:t>
      </w:r>
      <w:r w:rsidR="007508DE">
        <w:rPr>
          <w:sz w:val="30"/>
          <w:szCs w:val="30"/>
        </w:rPr>
        <w:t>2006’</w:t>
      </w:r>
      <w:r w:rsidR="00E0734F">
        <w:rPr>
          <w:sz w:val="30"/>
          <w:szCs w:val="30"/>
        </w:rPr>
        <w:t xml:space="preserve">dan bu yana </w:t>
      </w:r>
      <w:r w:rsidRPr="002439B9">
        <w:rPr>
          <w:sz w:val="30"/>
          <w:szCs w:val="30"/>
        </w:rPr>
        <w:t xml:space="preserve">en uzun soluklu ve en kapsamlı dijital pazarlama etkinliği </w:t>
      </w:r>
      <w:r w:rsidR="00E0734F">
        <w:rPr>
          <w:sz w:val="30"/>
          <w:szCs w:val="30"/>
        </w:rPr>
        <w:t xml:space="preserve">olan </w:t>
      </w:r>
      <w:r>
        <w:rPr>
          <w:sz w:val="30"/>
          <w:szCs w:val="30"/>
        </w:rPr>
        <w:t>İnterakti</w:t>
      </w:r>
      <w:r w:rsidR="007508DE">
        <w:rPr>
          <w:sz w:val="30"/>
          <w:szCs w:val="30"/>
        </w:rPr>
        <w:t xml:space="preserve">f Pazarlama Zirvesi (İPZ), 2014 Ocaktan bu yana </w:t>
      </w:r>
      <w:r>
        <w:rPr>
          <w:sz w:val="30"/>
          <w:szCs w:val="30"/>
        </w:rPr>
        <w:t>Anadolu’daki markalarla buluş</w:t>
      </w:r>
      <w:r w:rsidR="00E0734F">
        <w:rPr>
          <w:sz w:val="30"/>
          <w:szCs w:val="30"/>
        </w:rPr>
        <w:t xml:space="preserve">uyor. </w:t>
      </w:r>
    </w:p>
    <w:p w:rsidR="0027096F" w:rsidRDefault="00E0734F" w:rsidP="006A696B">
      <w:pPr>
        <w:jc w:val="both"/>
        <w:rPr>
          <w:sz w:val="30"/>
          <w:szCs w:val="30"/>
        </w:rPr>
      </w:pPr>
      <w:r>
        <w:rPr>
          <w:sz w:val="30"/>
          <w:szCs w:val="30"/>
        </w:rPr>
        <w:t xml:space="preserve">Teknolojinin işe </w:t>
      </w:r>
      <w:proofErr w:type="gramStart"/>
      <w:r>
        <w:rPr>
          <w:sz w:val="30"/>
          <w:szCs w:val="30"/>
        </w:rPr>
        <w:t>entegrasyonu</w:t>
      </w:r>
      <w:proofErr w:type="gramEnd"/>
      <w:r>
        <w:rPr>
          <w:sz w:val="30"/>
          <w:szCs w:val="30"/>
        </w:rPr>
        <w:t>, d</w:t>
      </w:r>
      <w:r w:rsidR="002439B9">
        <w:rPr>
          <w:sz w:val="30"/>
          <w:szCs w:val="30"/>
        </w:rPr>
        <w:t>ijital pazarlama</w:t>
      </w:r>
      <w:r>
        <w:rPr>
          <w:sz w:val="30"/>
          <w:szCs w:val="30"/>
        </w:rPr>
        <w:t xml:space="preserve"> ve</w:t>
      </w:r>
      <w:r w:rsidR="002439B9">
        <w:rPr>
          <w:sz w:val="30"/>
          <w:szCs w:val="30"/>
        </w:rPr>
        <w:t xml:space="preserve"> teknolojik trendler konusunda farkındalık yaratmayı amaçlayan</w:t>
      </w:r>
      <w:r>
        <w:rPr>
          <w:sz w:val="30"/>
          <w:szCs w:val="30"/>
        </w:rPr>
        <w:t xml:space="preserve"> İPZ</w:t>
      </w:r>
      <w:r w:rsidR="002439B9">
        <w:rPr>
          <w:sz w:val="30"/>
          <w:szCs w:val="30"/>
        </w:rPr>
        <w:t xml:space="preserve">, bir bilgi paylaşım platformu </w:t>
      </w:r>
      <w:r>
        <w:rPr>
          <w:sz w:val="30"/>
          <w:szCs w:val="30"/>
        </w:rPr>
        <w:t xml:space="preserve">görevini üstleniyor. </w:t>
      </w:r>
    </w:p>
    <w:p w:rsidR="002439B9" w:rsidRDefault="002439B9" w:rsidP="006A696B">
      <w:pPr>
        <w:jc w:val="both"/>
        <w:rPr>
          <w:b/>
          <w:sz w:val="30"/>
          <w:szCs w:val="30"/>
        </w:rPr>
      </w:pPr>
      <w:r w:rsidRPr="002439B9">
        <w:rPr>
          <w:b/>
          <w:sz w:val="30"/>
          <w:szCs w:val="30"/>
        </w:rPr>
        <w:t xml:space="preserve">“5 İlden 15 Başarı </w:t>
      </w:r>
      <w:proofErr w:type="gramStart"/>
      <w:r w:rsidRPr="002439B9">
        <w:rPr>
          <w:b/>
          <w:sz w:val="30"/>
          <w:szCs w:val="30"/>
        </w:rPr>
        <w:t>Hikayesi</w:t>
      </w:r>
      <w:proofErr w:type="gramEnd"/>
      <w:r w:rsidRPr="002439B9">
        <w:rPr>
          <w:b/>
          <w:sz w:val="30"/>
          <w:szCs w:val="30"/>
        </w:rPr>
        <w:t xml:space="preserve">” nedir? </w:t>
      </w:r>
    </w:p>
    <w:p w:rsidR="006A696B" w:rsidRDefault="00F27019" w:rsidP="006A696B">
      <w:pPr>
        <w:jc w:val="both"/>
        <w:rPr>
          <w:sz w:val="30"/>
          <w:szCs w:val="30"/>
        </w:rPr>
      </w:pPr>
      <w:r>
        <w:rPr>
          <w:sz w:val="30"/>
          <w:szCs w:val="30"/>
        </w:rPr>
        <w:t xml:space="preserve">MMI Türkiye Başkanı ve Marketing Türkiye Dergisi Genel Yayın Yönetmeni Günseli Özen Ocakoğlu, “5 İlden 15 Başarı </w:t>
      </w:r>
      <w:proofErr w:type="gramStart"/>
      <w:r>
        <w:rPr>
          <w:sz w:val="30"/>
          <w:szCs w:val="30"/>
        </w:rPr>
        <w:t>Hikayesi</w:t>
      </w:r>
      <w:proofErr w:type="gramEnd"/>
      <w:r>
        <w:rPr>
          <w:sz w:val="30"/>
          <w:szCs w:val="30"/>
        </w:rPr>
        <w:t xml:space="preserve">” projesinin amacını: “İnteraktif Pazarlama Zirvesi, </w:t>
      </w:r>
      <w:r w:rsidR="006E2009">
        <w:rPr>
          <w:sz w:val="30"/>
          <w:szCs w:val="30"/>
        </w:rPr>
        <w:t xml:space="preserve">2006 yılından </w:t>
      </w:r>
      <w:r>
        <w:rPr>
          <w:sz w:val="30"/>
          <w:szCs w:val="30"/>
        </w:rPr>
        <w:t xml:space="preserve">bu yana, her ölçekte markanın dijital pazarlamaya yaptığı yatırımın artmasını, </w:t>
      </w:r>
      <w:r w:rsidR="00F9781B">
        <w:rPr>
          <w:sz w:val="30"/>
          <w:szCs w:val="30"/>
        </w:rPr>
        <w:t xml:space="preserve">dijital pazarlamaya ayrılan bütçelerin diğer pazarlama kanalları arasında hak ettiği yere gelmesini, markalar ve ajanslar arasında sağlıklı bir diyalog oluşmasını ve en güncel </w:t>
      </w:r>
      <w:proofErr w:type="gramStart"/>
      <w:r w:rsidR="00F9781B">
        <w:rPr>
          <w:sz w:val="30"/>
          <w:szCs w:val="30"/>
        </w:rPr>
        <w:t>trendler</w:t>
      </w:r>
      <w:proofErr w:type="gramEnd"/>
      <w:r w:rsidR="00F9781B">
        <w:rPr>
          <w:sz w:val="30"/>
          <w:szCs w:val="30"/>
        </w:rPr>
        <w:t xml:space="preserve"> hakkında sektörü bilgilendirmeyi amaçladı. </w:t>
      </w:r>
    </w:p>
    <w:p w:rsidR="00F9781B" w:rsidRPr="00F9781B" w:rsidRDefault="00F9781B" w:rsidP="006A696B">
      <w:pPr>
        <w:jc w:val="both"/>
        <w:rPr>
          <w:sz w:val="30"/>
          <w:szCs w:val="30"/>
        </w:rPr>
      </w:pPr>
      <w:r>
        <w:rPr>
          <w:sz w:val="30"/>
          <w:szCs w:val="30"/>
        </w:rPr>
        <w:t xml:space="preserve">Anadolu yolculuğunda ise İPZ, bu vizyonunu bir adım öteye taşıyor. Bugüne kadar Anadolu’ya gidenler hep bir şeyler ‘almaya’ gitti. Biz İPZ Anadolu ile bu geleneği tersine çevirmek istiyoruz. Tıpkı geçtiğimiz yıl düzenlediğimiz Marketing Anadolu Mektep Eğitimleri’nde olduğu gibi bu </w:t>
      </w:r>
      <w:r>
        <w:rPr>
          <w:sz w:val="30"/>
          <w:szCs w:val="30"/>
        </w:rPr>
        <w:lastRenderedPageBreak/>
        <w:t xml:space="preserve">yıl da ‘Anadolu’ya nasıl katma değer sağlayabiliriz?’ diye düşündük. Sektörün alanında tanınmış profesyonellerinden oluşan </w:t>
      </w:r>
      <w:r w:rsidR="000A22B3">
        <w:rPr>
          <w:sz w:val="30"/>
          <w:szCs w:val="30"/>
        </w:rPr>
        <w:t>Düşünce Grubumuz ile</w:t>
      </w:r>
      <w:r>
        <w:rPr>
          <w:sz w:val="30"/>
          <w:szCs w:val="30"/>
        </w:rPr>
        <w:t xml:space="preserve"> bir araya geldik</w:t>
      </w:r>
      <w:r w:rsidR="000A22B3">
        <w:rPr>
          <w:sz w:val="30"/>
          <w:szCs w:val="30"/>
        </w:rPr>
        <w:t>,</w:t>
      </w:r>
      <w:r>
        <w:rPr>
          <w:sz w:val="30"/>
          <w:szCs w:val="30"/>
        </w:rPr>
        <w:t xml:space="preserve"> ortaya ‘5 İlden 15 Başarı </w:t>
      </w:r>
      <w:proofErr w:type="gramStart"/>
      <w:r w:rsidR="000A22B3">
        <w:rPr>
          <w:sz w:val="30"/>
          <w:szCs w:val="30"/>
        </w:rPr>
        <w:t>Hikayesi</w:t>
      </w:r>
      <w:proofErr w:type="gramEnd"/>
      <w:r>
        <w:rPr>
          <w:sz w:val="30"/>
          <w:szCs w:val="30"/>
        </w:rPr>
        <w:t>’ çık</w:t>
      </w:r>
      <w:r w:rsidR="000A22B3">
        <w:rPr>
          <w:sz w:val="30"/>
          <w:szCs w:val="30"/>
        </w:rPr>
        <w:t>aralım fikri kabul gördü.</w:t>
      </w:r>
      <w:r>
        <w:rPr>
          <w:sz w:val="30"/>
          <w:szCs w:val="30"/>
        </w:rPr>
        <w:t xml:space="preserve">” </w:t>
      </w:r>
    </w:p>
    <w:p w:rsidR="00F27019" w:rsidRPr="0053298E" w:rsidRDefault="00F9781B" w:rsidP="006A696B">
      <w:pPr>
        <w:jc w:val="both"/>
        <w:rPr>
          <w:sz w:val="28"/>
          <w:szCs w:val="28"/>
        </w:rPr>
      </w:pPr>
      <w:r w:rsidRPr="0053298E">
        <w:rPr>
          <w:b/>
          <w:sz w:val="28"/>
          <w:szCs w:val="28"/>
        </w:rPr>
        <w:t>Süreç nasıl işleyecek?</w:t>
      </w:r>
      <w:r w:rsidRPr="0053298E">
        <w:rPr>
          <w:sz w:val="28"/>
          <w:szCs w:val="28"/>
        </w:rPr>
        <w:t xml:space="preserve"> </w:t>
      </w:r>
    </w:p>
    <w:p w:rsidR="002439B9" w:rsidRPr="0053298E" w:rsidRDefault="00F9781B" w:rsidP="006A696B">
      <w:pPr>
        <w:jc w:val="both"/>
        <w:rPr>
          <w:sz w:val="28"/>
          <w:szCs w:val="28"/>
        </w:rPr>
      </w:pPr>
      <w:r w:rsidRPr="0053298E">
        <w:rPr>
          <w:sz w:val="28"/>
          <w:szCs w:val="28"/>
        </w:rPr>
        <w:t>“5 İlden 15 Başarı Hikayesi”</w:t>
      </w:r>
      <w:r w:rsidR="006A696B" w:rsidRPr="0053298E">
        <w:rPr>
          <w:sz w:val="28"/>
          <w:szCs w:val="28"/>
        </w:rPr>
        <w:t xml:space="preserve">, adından da anlaşılacağı üzere, İPZ Anadolu etkinliği kapsamında ziyaret edilecek 5 ilden toplam 15 dijital başarı hikayesi yaratmayı amaçlıyor. MMI Türkiye tarafından koordine edilecek projede seçilecek 15 markanın mentörlüğünü Türkiye’nin en köklü dijital ajanslarından biri olan Project House üstlenecek. </w:t>
      </w:r>
    </w:p>
    <w:p w:rsidR="006A696B" w:rsidRPr="0053298E" w:rsidRDefault="006A696B" w:rsidP="006A696B">
      <w:pPr>
        <w:jc w:val="both"/>
        <w:rPr>
          <w:b/>
          <w:sz w:val="28"/>
          <w:szCs w:val="28"/>
        </w:rPr>
      </w:pPr>
      <w:r w:rsidRPr="0053298E">
        <w:rPr>
          <w:b/>
          <w:sz w:val="28"/>
          <w:szCs w:val="28"/>
        </w:rPr>
        <w:t>Kimler katılabilir?</w:t>
      </w:r>
    </w:p>
    <w:p w:rsidR="006A696B" w:rsidRPr="0053298E" w:rsidRDefault="006A696B" w:rsidP="006A696B">
      <w:pPr>
        <w:jc w:val="both"/>
        <w:rPr>
          <w:sz w:val="28"/>
          <w:szCs w:val="28"/>
        </w:rPr>
      </w:pPr>
      <w:r w:rsidRPr="0053298E">
        <w:rPr>
          <w:sz w:val="28"/>
          <w:szCs w:val="28"/>
        </w:rPr>
        <w:t xml:space="preserve">5 ilden 15 Başarı </w:t>
      </w:r>
      <w:proofErr w:type="gramStart"/>
      <w:r w:rsidRPr="0053298E">
        <w:rPr>
          <w:sz w:val="28"/>
          <w:szCs w:val="28"/>
        </w:rPr>
        <w:t>Hikayesi</w:t>
      </w:r>
      <w:proofErr w:type="gramEnd"/>
      <w:r w:rsidRPr="0053298E">
        <w:rPr>
          <w:sz w:val="28"/>
          <w:szCs w:val="28"/>
        </w:rPr>
        <w:t xml:space="preserve"> projesi için seçilen markalardan biri </w:t>
      </w:r>
      <w:r w:rsidR="0027096F">
        <w:rPr>
          <w:sz w:val="28"/>
          <w:szCs w:val="28"/>
        </w:rPr>
        <w:t xml:space="preserve">olmak için bazı </w:t>
      </w:r>
      <w:r w:rsidRPr="0053298E">
        <w:rPr>
          <w:sz w:val="28"/>
          <w:szCs w:val="28"/>
        </w:rPr>
        <w:t xml:space="preserve">koşulların yerine getirilmiş olması gerekiyor. Bunlardan ilki elbette, dijital mecrada varlık sergileme konusunda istek… Dijital pazarlamaya bir bütçe ayırmak isteyen ancak bu bütçeyi en etkin şekilde nasıl kullanacağını bilmeyen markalar için önemli bir fırsat olacak programa başvurular, ilgili ildeki etkinlik gününde yapılacak. Başvuru formunu eksiksiz bir şekilde dolduran markalarla yapılacak ikinci görüşmelerden sonra çalışmalar başlayacak. </w:t>
      </w:r>
    </w:p>
    <w:p w:rsidR="006A696B" w:rsidRPr="0053298E" w:rsidRDefault="000A22B3" w:rsidP="006A696B">
      <w:pPr>
        <w:jc w:val="both"/>
        <w:rPr>
          <w:sz w:val="28"/>
          <w:szCs w:val="28"/>
        </w:rPr>
      </w:pPr>
      <w:r>
        <w:rPr>
          <w:b/>
          <w:sz w:val="28"/>
          <w:szCs w:val="28"/>
        </w:rPr>
        <w:t xml:space="preserve">Başarı </w:t>
      </w:r>
      <w:proofErr w:type="gramStart"/>
      <w:r>
        <w:rPr>
          <w:b/>
          <w:sz w:val="28"/>
          <w:szCs w:val="28"/>
        </w:rPr>
        <w:t>hikayeleri</w:t>
      </w:r>
      <w:proofErr w:type="gramEnd"/>
      <w:r>
        <w:rPr>
          <w:b/>
          <w:sz w:val="28"/>
          <w:szCs w:val="28"/>
        </w:rPr>
        <w:t xml:space="preserve"> İstanbul’da yapılacak</w:t>
      </w:r>
      <w:r w:rsidR="006A696B" w:rsidRPr="0053298E">
        <w:rPr>
          <w:b/>
          <w:sz w:val="28"/>
          <w:szCs w:val="28"/>
        </w:rPr>
        <w:t xml:space="preserve"> İPZ’14’te anlatılacak</w:t>
      </w:r>
    </w:p>
    <w:p w:rsidR="006A696B" w:rsidRDefault="006A696B" w:rsidP="006A696B">
      <w:pPr>
        <w:jc w:val="both"/>
        <w:rPr>
          <w:sz w:val="28"/>
          <w:szCs w:val="28"/>
        </w:rPr>
      </w:pPr>
      <w:r w:rsidRPr="0053298E">
        <w:rPr>
          <w:sz w:val="28"/>
          <w:szCs w:val="28"/>
        </w:rPr>
        <w:t xml:space="preserve">“5 İlden 15 Başarı </w:t>
      </w:r>
      <w:proofErr w:type="gramStart"/>
      <w:r w:rsidRPr="0053298E">
        <w:rPr>
          <w:sz w:val="28"/>
          <w:szCs w:val="28"/>
        </w:rPr>
        <w:t>Hikayesi</w:t>
      </w:r>
      <w:proofErr w:type="gramEnd"/>
      <w:r w:rsidRPr="0053298E">
        <w:rPr>
          <w:sz w:val="28"/>
          <w:szCs w:val="28"/>
        </w:rPr>
        <w:t>” kapsamında seçilen markalarla Şubat ayında başlayacak ve Eylül’e kadar devam edecek çalışmalar neticesinde elde edilen çıktılar, Eylül ayında İstanbul’da</w:t>
      </w:r>
      <w:r w:rsidR="0027096F">
        <w:rPr>
          <w:sz w:val="28"/>
          <w:szCs w:val="28"/>
        </w:rPr>
        <w:t xml:space="preserve"> Swiss Otelde</w:t>
      </w:r>
      <w:r w:rsidRPr="0053298E">
        <w:rPr>
          <w:sz w:val="28"/>
          <w:szCs w:val="28"/>
        </w:rPr>
        <w:t xml:space="preserve"> düzenlenecek olan İnteraktif Pazarlama Zirvesi 2014’te düzenlenecek bir oturumda </w:t>
      </w:r>
      <w:r w:rsidR="0027096F">
        <w:rPr>
          <w:sz w:val="28"/>
          <w:szCs w:val="28"/>
        </w:rPr>
        <w:t xml:space="preserve">konferans katılımcılarıyla </w:t>
      </w:r>
      <w:r w:rsidRPr="0053298E">
        <w:rPr>
          <w:sz w:val="28"/>
          <w:szCs w:val="28"/>
        </w:rPr>
        <w:t xml:space="preserve">paylaşılacak. </w:t>
      </w:r>
    </w:p>
    <w:p w:rsidR="0053298E" w:rsidRPr="00E31DF2" w:rsidRDefault="0053298E" w:rsidP="0053298E">
      <w:pPr>
        <w:jc w:val="both"/>
        <w:rPr>
          <w:color w:val="FF0000"/>
          <w:sz w:val="28"/>
          <w:szCs w:val="28"/>
        </w:rPr>
      </w:pPr>
      <w:r w:rsidRPr="00E31DF2">
        <w:rPr>
          <w:color w:val="FF0000"/>
          <w:sz w:val="28"/>
          <w:szCs w:val="28"/>
        </w:rPr>
        <w:t xml:space="preserve">Etkinlik programı, konuşmacılar ve her türlü detay ile ilgili </w:t>
      </w:r>
      <w:hyperlink r:id="rId4" w:history="1">
        <w:r w:rsidRPr="00E31DF2">
          <w:rPr>
            <w:rStyle w:val="Kpr"/>
            <w:color w:val="FF0000"/>
            <w:sz w:val="28"/>
            <w:szCs w:val="28"/>
          </w:rPr>
          <w:t>www.ipzanadolu.com</w:t>
        </w:r>
      </w:hyperlink>
      <w:r w:rsidRPr="00E31DF2">
        <w:rPr>
          <w:color w:val="FF0000"/>
          <w:sz w:val="28"/>
          <w:szCs w:val="28"/>
        </w:rPr>
        <w:t xml:space="preserve"> web sitesini ziyaret edebilirsiniz</w:t>
      </w:r>
      <w:r w:rsidR="00E31DF2">
        <w:rPr>
          <w:color w:val="FF0000"/>
          <w:sz w:val="28"/>
          <w:szCs w:val="28"/>
        </w:rPr>
        <w:t>.</w:t>
      </w:r>
    </w:p>
    <w:p w:rsidR="0053298E" w:rsidRDefault="0053298E" w:rsidP="006A696B">
      <w:pPr>
        <w:jc w:val="both"/>
        <w:rPr>
          <w:b/>
          <w:sz w:val="28"/>
          <w:szCs w:val="28"/>
        </w:rPr>
      </w:pPr>
    </w:p>
    <w:p w:rsidR="007508DE" w:rsidRPr="0053298E" w:rsidRDefault="007508DE" w:rsidP="006A696B">
      <w:pPr>
        <w:jc w:val="both"/>
        <w:rPr>
          <w:b/>
          <w:sz w:val="28"/>
          <w:szCs w:val="28"/>
        </w:rPr>
      </w:pPr>
    </w:p>
    <w:p w:rsidR="006A696B" w:rsidRPr="0053298E" w:rsidRDefault="006A696B" w:rsidP="006A696B">
      <w:pPr>
        <w:jc w:val="both"/>
        <w:rPr>
          <w:sz w:val="28"/>
          <w:szCs w:val="28"/>
        </w:rPr>
      </w:pPr>
    </w:p>
    <w:p w:rsidR="006A696B" w:rsidRPr="0010147E" w:rsidRDefault="006A696B" w:rsidP="006A696B">
      <w:pPr>
        <w:rPr>
          <w:b/>
          <w:sz w:val="28"/>
          <w:szCs w:val="28"/>
        </w:rPr>
      </w:pPr>
      <w:r w:rsidRPr="0010147E">
        <w:rPr>
          <w:b/>
          <w:sz w:val="28"/>
          <w:szCs w:val="28"/>
        </w:rPr>
        <w:lastRenderedPageBreak/>
        <w:t xml:space="preserve">Bilgi İçin;  </w:t>
      </w:r>
      <w:bookmarkStart w:id="0" w:name="_GoBack"/>
      <w:bookmarkEnd w:id="0"/>
    </w:p>
    <w:p w:rsidR="006A696B" w:rsidRPr="0037060C" w:rsidRDefault="006A696B" w:rsidP="006A696B">
      <w:pPr>
        <w:jc w:val="both"/>
        <w:rPr>
          <w:rFonts w:ascii="Times New Roman" w:hAnsi="Times New Roman" w:cs="Times New Roman"/>
          <w:sz w:val="28"/>
          <w:szCs w:val="28"/>
        </w:rPr>
      </w:pPr>
      <w:r w:rsidRPr="0037060C">
        <w:rPr>
          <w:rFonts w:ascii="Times New Roman" w:hAnsi="Times New Roman" w:cs="Times New Roman"/>
          <w:sz w:val="28"/>
          <w:szCs w:val="28"/>
        </w:rPr>
        <w:t>Esra Karadağ Ügüt</w:t>
      </w:r>
    </w:p>
    <w:p w:rsidR="006A696B" w:rsidRPr="0037060C" w:rsidRDefault="006A696B" w:rsidP="006A696B">
      <w:pPr>
        <w:jc w:val="both"/>
        <w:rPr>
          <w:rFonts w:ascii="Times New Roman" w:hAnsi="Times New Roman" w:cs="Times New Roman"/>
          <w:sz w:val="28"/>
          <w:szCs w:val="28"/>
        </w:rPr>
      </w:pPr>
      <w:r w:rsidRPr="0037060C">
        <w:rPr>
          <w:rFonts w:ascii="Times New Roman" w:hAnsi="Times New Roman" w:cs="Times New Roman"/>
          <w:sz w:val="28"/>
          <w:szCs w:val="28"/>
        </w:rPr>
        <w:t>0212 224 01 44 / 152</w:t>
      </w:r>
    </w:p>
    <w:p w:rsidR="006A696B" w:rsidRDefault="00D53534" w:rsidP="006A696B">
      <w:pPr>
        <w:jc w:val="both"/>
        <w:rPr>
          <w:rFonts w:ascii="Times New Roman" w:hAnsi="Times New Roman" w:cs="Times New Roman"/>
          <w:sz w:val="28"/>
          <w:szCs w:val="28"/>
        </w:rPr>
      </w:pPr>
      <w:r>
        <w:t>esrak@mmiturkiye.com</w:t>
      </w:r>
    </w:p>
    <w:p w:rsidR="006A696B" w:rsidRDefault="006A696B" w:rsidP="006A696B">
      <w:pPr>
        <w:jc w:val="both"/>
        <w:rPr>
          <w:rFonts w:ascii="Times New Roman" w:hAnsi="Times New Roman" w:cs="Times New Roman"/>
          <w:sz w:val="28"/>
          <w:szCs w:val="28"/>
        </w:rPr>
      </w:pPr>
    </w:p>
    <w:p w:rsidR="006A696B" w:rsidRPr="0037060C" w:rsidRDefault="006A696B" w:rsidP="006A696B">
      <w:pPr>
        <w:jc w:val="both"/>
        <w:rPr>
          <w:rFonts w:ascii="Times New Roman" w:hAnsi="Times New Roman" w:cs="Times New Roman"/>
          <w:i/>
        </w:rPr>
      </w:pPr>
    </w:p>
    <w:p w:rsidR="006A696B" w:rsidRPr="0037060C" w:rsidRDefault="006A696B" w:rsidP="006A696B">
      <w:pPr>
        <w:jc w:val="both"/>
        <w:rPr>
          <w:rFonts w:ascii="Times New Roman" w:hAnsi="Times New Roman" w:cs="Times New Roman"/>
          <w:b/>
          <w:i/>
        </w:rPr>
      </w:pPr>
      <w:r w:rsidRPr="0037060C">
        <w:rPr>
          <w:rFonts w:ascii="Times New Roman" w:hAnsi="Times New Roman" w:cs="Times New Roman"/>
          <w:b/>
          <w:i/>
        </w:rPr>
        <w:t>MMI Türkiye Hakkında</w:t>
      </w:r>
    </w:p>
    <w:p w:rsidR="006A696B" w:rsidRPr="0037060C" w:rsidRDefault="006A696B" w:rsidP="006A696B">
      <w:pPr>
        <w:jc w:val="both"/>
        <w:rPr>
          <w:rFonts w:ascii="Times New Roman" w:hAnsi="Times New Roman" w:cs="Times New Roman"/>
          <w:b/>
          <w:i/>
        </w:rPr>
      </w:pPr>
      <w:r w:rsidRPr="0037060C">
        <w:rPr>
          <w:rFonts w:ascii="Times New Roman" w:hAnsi="Times New Roman" w:cs="Times New Roman"/>
          <w:i/>
          <w:color w:val="00433F"/>
        </w:rPr>
        <w:t>MMI, Pazarlama disiplini odaklı iş stratejilerini geliştirmeye ve varolan stratejileri iyileştirmeye yönelik metotları aracılığı ile kurumların rakiplerinden farklılaşmalarını, itibarlarını artırmalarını, yerel ve global pazarlarda tutunmalarını desteklemek ve pazarlama sektörünün mesleki donanım ve gelişimine artı değer katmak amaçlarıyla, kurumsal ihtiyaçlara global standartlarla uyumlu  özgün çözümler üreten bir “think-tank” kuruluşudur.</w:t>
      </w:r>
      <w:r>
        <w:rPr>
          <w:rFonts w:ascii="Times New Roman" w:hAnsi="Times New Roman" w:cs="Times New Roman"/>
          <w:i/>
          <w:color w:val="00433F"/>
        </w:rPr>
        <w:t xml:space="preserve"> İnteraktif Pazarlama Zirvesi’nin yanı sıra “The Cup”, C Level Club, Marketing Anadolu Mektep Eğitimleri gibi ulusal ve uluslararası birçok etkinliği düzenlemektedir. </w:t>
      </w:r>
    </w:p>
    <w:p w:rsidR="006A696B" w:rsidRPr="006A696B" w:rsidRDefault="006A696B" w:rsidP="002439B9">
      <w:pPr>
        <w:rPr>
          <w:sz w:val="28"/>
          <w:szCs w:val="28"/>
        </w:rPr>
      </w:pPr>
      <w:r>
        <w:rPr>
          <w:sz w:val="28"/>
          <w:szCs w:val="28"/>
        </w:rPr>
        <w:t xml:space="preserve"> </w:t>
      </w:r>
    </w:p>
    <w:sectPr w:rsidR="006A696B" w:rsidRPr="006A696B" w:rsidSect="00691A3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2439B9"/>
    <w:rsid w:val="000A22B3"/>
    <w:rsid w:val="002439B9"/>
    <w:rsid w:val="0027096F"/>
    <w:rsid w:val="004C1B65"/>
    <w:rsid w:val="004D3C6C"/>
    <w:rsid w:val="0053298E"/>
    <w:rsid w:val="00691A3B"/>
    <w:rsid w:val="006A696B"/>
    <w:rsid w:val="006E2009"/>
    <w:rsid w:val="007508DE"/>
    <w:rsid w:val="00A34B26"/>
    <w:rsid w:val="00AC5F4E"/>
    <w:rsid w:val="00B8292E"/>
    <w:rsid w:val="00C342EA"/>
    <w:rsid w:val="00D167BE"/>
    <w:rsid w:val="00D53534"/>
    <w:rsid w:val="00E0734F"/>
    <w:rsid w:val="00E31DF2"/>
    <w:rsid w:val="00EB17DC"/>
    <w:rsid w:val="00EF1C49"/>
    <w:rsid w:val="00F27019"/>
    <w:rsid w:val="00F5091F"/>
    <w:rsid w:val="00F87567"/>
    <w:rsid w:val="00F9781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A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6A696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pzanadolu.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600</Words>
  <Characters>3421</Characters>
  <Application>Microsoft Office Word</Application>
  <DocSecurity>0</DocSecurity>
  <Lines>28</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Esra</dc:creator>
  <cp:lastModifiedBy>Esra</cp:lastModifiedBy>
  <cp:revision>3</cp:revision>
  <cp:lastPrinted>2014-04-21T05:32:00Z</cp:lastPrinted>
  <dcterms:created xsi:type="dcterms:W3CDTF">2014-05-05T11:57:00Z</dcterms:created>
  <dcterms:modified xsi:type="dcterms:W3CDTF">2014-05-05T11:57:00Z</dcterms:modified>
</cp:coreProperties>
</file>