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177B0" w:rsidRPr="006177B0" w:rsidTr="006177B0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6177B0" w:rsidRPr="006177B0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177B0" w:rsidRPr="006177B0" w:rsidRDefault="006177B0" w:rsidP="006177B0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13 Eylül 2014  CUMARTESİ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177B0" w:rsidRPr="006177B0" w:rsidRDefault="006177B0" w:rsidP="006177B0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177B0" w:rsidRPr="006177B0" w:rsidRDefault="006177B0" w:rsidP="006177B0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6177B0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29118</w:t>
                  </w:r>
                  <w:proofErr w:type="gramEnd"/>
                </w:p>
              </w:tc>
            </w:tr>
            <w:tr w:rsidR="006177B0" w:rsidRPr="006177B0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177B0" w:rsidRPr="006177B0" w:rsidRDefault="006177B0" w:rsidP="006177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6177B0" w:rsidRPr="006177B0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Bilim, Sanayi ve Teknoloji Bakanl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ndan:</w:t>
                  </w:r>
                </w:p>
                <w:p w:rsidR="006177B0" w:rsidRPr="006177B0" w:rsidRDefault="006177B0" w:rsidP="006177B0">
                  <w:pPr>
                    <w:spacing w:before="56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bookmarkStart w:id="0" w:name="_GoBack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MALI TEBL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İĞİ</w:t>
                  </w:r>
                </w:p>
                <w:bookmarkEnd w:id="0"/>
                <w:p w:rsidR="006177B0" w:rsidRPr="006177B0" w:rsidRDefault="006177B0" w:rsidP="006177B0">
                  <w:pPr>
                    <w:spacing w:before="100" w:beforeAutospacing="1" w:after="17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(SGM 2014/35)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Ama</w:t>
                  </w:r>
                  <w:r w:rsidRPr="006177B0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ve kapsam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 </w:t>
                  </w:r>
                  <w:r w:rsidRPr="006177B0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Tebli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amac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, </w:t>
                  </w:r>
                  <w:proofErr w:type="gramStart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4/1/2002</w:t>
                  </w:r>
                  <w:proofErr w:type="gramEnd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4734 say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Kamu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hale Kanunu kapsam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fiyat avantaj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uygulanacak mal 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ihalelerinde istekliler taraf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teklif edilen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yerli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oldu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unun belirlenmesi ve belgelendirilmesine ili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usul ve esaslar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belirlemektir.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 </w:t>
                  </w:r>
                  <w:r w:rsidRPr="006177B0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Tebli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4734 say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Kanunun 63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maddesinin birinci f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(d) bendine dayan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 haz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rlanm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Tan</w:t>
                  </w:r>
                  <w:r w:rsidRPr="006177B0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mlar ve k</w:t>
                  </w:r>
                  <w:r w:rsidRPr="006177B0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saltmalar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 </w:t>
                  </w:r>
                  <w:r w:rsidRPr="006177B0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Tebli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ge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en;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Bakanl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k: Bilim, Sanayi ve Teknoloji Bakanl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Borsa: Ticaret borsalar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Eksper: Oda/borsa taraf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belirlenen konusunda uzman ki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iyi veya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niversitelerin ilgili b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mlerinden konular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uzman ki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iyi,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dare: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haleyi yapan 4734 say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 kapsam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kurum ve kurulu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stekli: Mal 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ihalelerine teklif veren tedarik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iyi,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 Oda: Ticaret ve sanayi odas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ticaret odas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sanayi odas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deniz ticaret odas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esnaf ve sanatk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 odas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TESK: T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Esnaf ve Sanatk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â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Konfederasyonunu,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TOBB: T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 Odalar ve Borsalar Birli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ini,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Yerli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belgesi: 4734 say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Kamu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hale Kanununa g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yap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mal 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ihalelerinde istekliler taraf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teklif edilen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yerli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oldu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unu g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belgeyi,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ifade</w:t>
                  </w:r>
                  <w:proofErr w:type="gramEnd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eder.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Yerli mal</w:t>
                  </w:r>
                  <w:r w:rsidRPr="006177B0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 </w:t>
                  </w:r>
                  <w:r w:rsidRPr="006177B0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Sanayi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nlerinin yerli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kabul edilebilmesi 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 aran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Bakanl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taraf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 Sanayi Sicil Belgesine sahip sanayi 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letmeleri taraf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retilmesi ve Sanayi Sicil Belgesindeki 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“Ü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Konusu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”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yer almas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b) Tamamen T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retilen veya elde edilen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 ile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recinin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nemli a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amalar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ekonomik 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gerekli g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en son esasl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ilik ve eylemin T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yap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yerli katk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oran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en az %51 olmas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G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 ve tar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msal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nlerin yerli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kabul edilebilmesi 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 aran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G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da, Tar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Hayvanc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Bakanl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nca 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zenlenen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 Kay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veya Onay Belgesine sahip 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letmeciler taraf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retilmesi.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 Tamamen T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retilen/yeti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tirilen veya elde edilen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 ile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recinin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nemli a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amalar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ekonomik 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gerekli g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en son esasl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ilik ve eylemin T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yap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 Tar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nleri 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ift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Sistemi Belgesi veya G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da, Tar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 ve Hayvanc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Bakanl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ilgili Kay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Belgesine (</w:t>
                  </w:r>
                  <w:proofErr w:type="spellStart"/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rt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Sistemi ve benzeri) sahip firmalar taraf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retilmesi.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T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toplanan bitkisel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nler, T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do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 ve yeti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tirilen canl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hayvanlar ve bunlardan elde edilen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nler, T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yeti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tirilen ve avlanan su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nleri yerli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kabul edilir. Bunlar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ham tar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m, hayvanc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ve su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nleri, tamamen T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retilmesi veya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recinin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nemli a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amalar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ekonomik 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gerekli g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en son esasl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ilik ve eylemin T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yap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yerli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kabul edilir.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T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madenler ve madencilik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nleri ile birinci, ikinci ve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kralarda </w:t>
                  </w:r>
                  <w:proofErr w:type="spellStart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belirtilen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</w:t>
                  </w:r>
                  <w:proofErr w:type="spellEnd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kalan veya bu kategorilerin hi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birine girmeyen di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nler; tamamen T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retilmesi </w:t>
                  </w:r>
                  <w:proofErr w:type="spellStart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veya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</w:t>
                  </w:r>
                  <w:proofErr w:type="spellEnd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recinin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nemli a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amalar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ve ekonomik 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gerekli g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len en son esasl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ilik ve eylemin T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rkiye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yap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olmas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yerli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kabul edilir.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kinci,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üçü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f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kralarda say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nlerden sanayi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olarak de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erlendirilenlerin yerli </w:t>
                  </w:r>
                  <w:proofErr w:type="spellStart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kabul</w:t>
                  </w:r>
                  <w:proofErr w:type="spellEnd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edilebilmesi 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ca birinci f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(a) ve (c) bentlerinde say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 da aran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Serbest b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lgeler mevzuat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ile g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mevzuat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bulundurularak, yerli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gramStart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kriterlerine</w:t>
                  </w:r>
                  <w:proofErr w:type="gramEnd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bu Tebli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 yer alan gerekli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artlar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sa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lanmas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kayd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serbest b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lgede faaliyet g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steren 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letmelerin </w:t>
                  </w:r>
                  <w:proofErr w:type="spellStart"/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rettikleri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</w:t>
                  </w:r>
                  <w:proofErr w:type="spellEnd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yerli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kabul edilir.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Yerli katk</w:t>
                  </w:r>
                  <w:r w:rsidRPr="006177B0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oran</w:t>
                  </w:r>
                  <w:r w:rsidRPr="006177B0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</w:p>
                <w:p w:rsidR="006177B0" w:rsidRPr="006177B0" w:rsidRDefault="006177B0" w:rsidP="006177B0">
                  <w:pPr>
                    <w:spacing w:before="100" w:beforeAutospacing="1" w:after="113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 </w:t>
                  </w:r>
                  <w:r w:rsidRPr="006177B0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Yerli katk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oran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a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form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 uygun olarak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taraf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hesaplan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r. Yerli </w:t>
                  </w:r>
                  <w:proofErr w:type="spellStart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katk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oran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proofErr w:type="spellEnd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hesab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 evrak, teknik 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nden </w:t>
                  </w:r>
                  <w:proofErr w:type="gramStart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eksper</w:t>
                  </w:r>
                  <w:proofErr w:type="gramEnd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taraf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ndan, mali 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nden ise serbest muhasebeci, serbest muhasebeci mali m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avir ya da yeminli mali m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avir taraf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tetkik edilerek, hesaplaman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do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rulu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ve resmi kay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tlara uygunlu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a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teyit edilir ve imzalan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mzalanan yerli katk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oran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hesab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eren evrak, aksi 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nde bir tespitin bulunmas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 her t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idari, hukuki ve cezai sorumlulu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 kabul ettiklerine dair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veya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reticiyi temsil ve ilzama yetkili ki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i/ki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iler taraf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imzal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bir taahh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tname ekinde yerli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belgesini 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zenleyecek ilgili odaya/borsaya teslim edilir.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         Nihai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Maliyet Tutar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(TL)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−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Nihai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indeki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thal Girdi Maliyet Tutar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(TL)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Yerli Katk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Oran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=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——————————————————————————————————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6177B0"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tr-TR"/>
                    </w:rPr>
                    <w:t>x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100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         Nihai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Maliyet Tutar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(TL)</w:t>
                  </w:r>
                </w:p>
                <w:p w:rsidR="006177B0" w:rsidRPr="006177B0" w:rsidRDefault="006177B0" w:rsidP="006177B0">
                  <w:pPr>
                    <w:spacing w:before="113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Nihai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kil eden yerli ve ithal girdi maliyetlerinin hesaplanmas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kalemler dikkate 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r: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Kullan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do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ve dolayl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malzeme giderleri.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b) Do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rudan ve dolayl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ilik giderleri.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 ilgili genel giderler.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  Yurt 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inden temin edilen girdilerin ithal olup olmad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hakk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men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kontrol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yap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r, girdi ithal ise ithal girdi hesaplamas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na </w:t>
                  </w:r>
                  <w:proofErr w:type="gramStart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dahil</w:t>
                  </w:r>
                  <w:proofErr w:type="gramEnd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edilir.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thal girdi tutar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hesaplamas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nda, ithal girdinin fabrikaya teslim fiyat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teslim tarihindeki Merkez Bankas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viz sat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kuru dikkate 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lgili oda/borsa taraf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kontrol edilerek onaylanan yerli katk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oran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yerli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belgesine </w:t>
                  </w:r>
                  <w:proofErr w:type="spellStart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dercedilir</w:t>
                  </w:r>
                  <w:proofErr w:type="spellEnd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Yerli katk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oran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hesab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taraf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oda/borsaya sunulan ticari 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 niteli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indeki bilgiler, kanunen yetkili mercilerden ba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a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klanamaz, verilemez ve kendileri veya ba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kalar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menfaat sa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 veya zarar vermek amac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kullan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lamaz. Bu kapsamda oda/borsa, ticari 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rlarla ilgili bilgi ve belgelerin korunmas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sa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lamak amac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her t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tedbiri almakla 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Yerli mal</w:t>
                  </w:r>
                  <w:r w:rsidRPr="006177B0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belgesi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 </w:t>
                  </w:r>
                  <w:r w:rsidRPr="006177B0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Yerli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belgesi,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reticinin kay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oldu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u TOBB veya </w:t>
                  </w:r>
                  <w:proofErr w:type="spellStart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TESK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proofErr w:type="spellEnd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ba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oda/borsa taraf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Yerli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 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standart form kullan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 Yerli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 standart formunda en az a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daki bilgiler bulunur: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a) Belgenin verili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ge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erlilik tarihi,  numaras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b)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reticinin unvan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ileti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bilgileri (i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yeri adresi, telefon, faks numaralar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e-posta adresi).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c)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reticinin Vergi Kimlik Numaras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TC Kimlik Numaras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Merkezi Sicil Kay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Sistemi Numaras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Sanayi Sicil Numaras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Ticaret Sicil Numaras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/Esnaf Sicil Numaras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oda/borsa Sicil Numaras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d) Kapasite raporu tarihi, numaras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ge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erlilik tarihi.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e)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zelli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ine g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 varsa marka ad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modeli, seri numaras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cinsi, G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Tarife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statistik Pozisyonu Numaras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f) 4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maddenin  ikinci f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say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belgelere ili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tarih, say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ge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erlilik tarihi bilgileri.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g) Yerli katk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oran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teknoloji 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zeyi (d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k/orta-d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k/orta-y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ksek/y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ksek).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h) M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stahsil makbuzu veya faturan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seri numaras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/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rne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ve maden ruhsat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tarihi, cinsi, grubu ve numaras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Belgeyi 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zenleyen oda/borsan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m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imzalayan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ad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 soyad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i) Belgelendirme </w:t>
                  </w:r>
                  <w:proofErr w:type="gramStart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kriterlerine</w:t>
                  </w:r>
                  <w:proofErr w:type="gramEnd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ili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di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 bilgi ve belgeler.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Yerli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 standart formu ile taahh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tname TOBB ve TESK taraf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Bakanl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 uygun </w:t>
                  </w:r>
                  <w:proofErr w:type="spellStart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</w:t>
                  </w:r>
                  <w:proofErr w:type="spellEnd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belirlenir.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(4) Yerli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belgesinin ge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erlilik 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 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zenlenme tarihinden itibaren bir 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Yerli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belgelerine ili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bilgiler, TOBB ve TESK taraf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haz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rlanan ve web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zerinden eri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im sa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lanabilen bir veri taban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tutulur.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 Yerli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belgelerine ili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bilgiler TOBB ve TESK taraf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alt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ayda bir Bakanl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sunulur.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Belgelendirme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7 </w:t>
                  </w:r>
                  <w:r w:rsidRPr="006177B0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Tebli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uygun olarak yap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lacak belgelendirme 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lemlerine ili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uygulama esaslar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TOBB ve TESK taraf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Bakanl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g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narak belirlenir. Yerli katk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oran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hesaplanmas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hangi belgelerin dikkate 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naca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uygulama esaslar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belirtilir.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ndaki istekliler taraf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teklif edilen mallar 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kullan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lmak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zere;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yerli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belgesini orijinaline uygun olarak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altarak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ile birlikte piyasaya sunabilir. Ancak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taraf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o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alt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larak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 birlikte piyasaya sunulan belgenin tanzim edildi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ilgili oda/borsa taraf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ge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inin tasdik edilmesi gerekir.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Bir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reticinin yurtd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yapmas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/yapt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durumunda yerli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 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zenlenmez.  Ancak yurti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kendi ad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ve markas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yla bir ba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retim yapt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rmas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durumunda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retene yerli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 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zenlenir.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(4) Yerli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 talep edilen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4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maddede say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lan yerli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ko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ullar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p </w:t>
                  </w:r>
                  <w:proofErr w:type="spellStart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ta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konusunda</w:t>
                  </w:r>
                  <w:proofErr w:type="spellEnd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teredd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 olmas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halinde ilgili oda/borsa taraf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g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revlendirilen </w:t>
                  </w:r>
                  <w:proofErr w:type="gramStart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eksper</w:t>
                  </w:r>
                  <w:proofErr w:type="gramEnd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marifetiyle tespit yap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(5) Her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ayr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 verilebilece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gibi, birden fazla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tek yerli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 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zenlenebilir. Bu durumda her bir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 ile ilgili bilgiler yerli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belgesinde yer 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(6)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lgili oda/borsa taraf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ndan; yerli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belgesinin 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zenlenmesinden sonra </w:t>
                  </w:r>
                  <w:proofErr w:type="gramStart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kriterlerin</w:t>
                  </w:r>
                  <w:proofErr w:type="gramEnd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korunup korunmad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nelik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retici baz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 ara kontrol yap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labilir. Yerli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kin </w:t>
                  </w:r>
                  <w:proofErr w:type="gramStart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kriterlerin</w:t>
                  </w:r>
                  <w:proofErr w:type="gramEnd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korunmad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ığı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tespit edilirse yerli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 iptal edilir.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(7) Yurt 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ışı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par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 olarak ithal edilen ve yurti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inde basit birle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tirme ile olu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turulan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nler 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in yerli </w:t>
                  </w:r>
                  <w:proofErr w:type="spellStart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belgesi</w:t>
                  </w:r>
                  <w:proofErr w:type="spellEnd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zenlenmez. 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Sorumluluk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8 </w:t>
                  </w:r>
                  <w:r w:rsidRPr="006177B0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Yerli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belgesinin sahibi ile bu belgeyi 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zenleyen ilgili oda/borsa ve belgeyi idareye sunan istekliler ile ilgili </w:t>
                  </w:r>
                  <w:proofErr w:type="gramStart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eksper</w:t>
                  </w:r>
                  <w:proofErr w:type="gramEnd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serbest muhasebeci, serbest muhasebeci mali m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avir ya da yeminli mali m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avir belgedeki bilgilerin do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rulu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undan genel h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 ve/veya 4734 say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Kanunun ilgili h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evesinde sorumludurlar.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Denetim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9 </w:t>
                  </w:r>
                  <w:r w:rsidRPr="006177B0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Bakanl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bu Tebli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uygulanmas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na ili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kin denetim yapmaya yetkilidir.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6177B0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i</w:t>
                  </w:r>
                  <w:r w:rsidRPr="006177B0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s</w:t>
                  </w:r>
                  <w:r w:rsidRPr="006177B0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reci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GE</w:t>
                  </w:r>
                  <w:r w:rsidRPr="006177B0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Çİ</w:t>
                  </w: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</w:t>
                  </w:r>
                  <w:r w:rsidRPr="006177B0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İ</w:t>
                  </w: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MADDE 1 </w:t>
                  </w:r>
                  <w:r w:rsidRPr="006177B0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Tebli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in 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 tarihinden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ö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nce </w:t>
                  </w:r>
                  <w:proofErr w:type="gramStart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22/8/2009</w:t>
                  </w:r>
                  <w:proofErr w:type="gramEnd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tarihli ve 27327 say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  <w:proofErr w:type="spellStart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Resm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î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de</w:t>
                  </w:r>
                  <w:proofErr w:type="spellEnd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mlanan Kamu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İ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hale Genel Tebli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i kapsam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nda TOBB veya </w:t>
                  </w:r>
                  <w:proofErr w:type="spellStart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TESK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’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</w:t>
                  </w:r>
                  <w:proofErr w:type="spellEnd"/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ba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oda/borsa taraf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ndan d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zenlenmi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yerli mal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belgeleri, belge 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zerinde yaz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ge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erlilik s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resinin sonuna kadar ge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ç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erlidir.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6177B0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rl</w:t>
                  </w:r>
                  <w:r w:rsidRPr="006177B0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lastRenderedPageBreak/>
                    <w:t>MADDE 10 </w:t>
                  </w:r>
                  <w:r w:rsidRPr="006177B0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Tebli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yay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 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rl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 girer.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</w:t>
                  </w:r>
                  <w:r w:rsidRPr="006177B0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tme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11 </w:t>
                  </w:r>
                  <w:r w:rsidRPr="006177B0">
                    <w:rPr>
                      <w:rFonts w:ascii="Times" w:eastAsia="Times New Roman" w:hAnsi="Times" w:cs="Times"/>
                      <w:b/>
                      <w:bCs/>
                      <w:sz w:val="18"/>
                      <w:szCs w:val="18"/>
                      <w:lang w:eastAsia="tr-TR"/>
                    </w:rPr>
                    <w:t>–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Tebli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ğ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h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mlerini Bilim, Sanayi ve Teknoloji Bakan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ı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y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</w:t>
                  </w:r>
                  <w:r w:rsidRPr="006177B0">
                    <w:rPr>
                      <w:rFonts w:ascii="Times" w:eastAsia="Times New Roman" w:hAnsi="Times" w:cs="Times"/>
                      <w:sz w:val="18"/>
                      <w:szCs w:val="18"/>
                      <w:lang w:eastAsia="tr-TR"/>
                    </w:rPr>
                    <w:t>ü</w:t>
                  </w:r>
                  <w:r w:rsidRPr="006177B0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r.</w:t>
                  </w:r>
                </w:p>
                <w:p w:rsidR="006177B0" w:rsidRPr="006177B0" w:rsidRDefault="006177B0" w:rsidP="006177B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6177B0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6177B0" w:rsidRPr="006177B0" w:rsidRDefault="006177B0" w:rsidP="00617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6177B0" w:rsidRPr="006177B0" w:rsidRDefault="006177B0" w:rsidP="006177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6177B0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p w:rsidR="00112C11" w:rsidRDefault="00112C11"/>
    <w:sectPr w:rsidR="00112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7B0"/>
    <w:rsid w:val="00112C11"/>
    <w:rsid w:val="0061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F16D7-9E64-4311-BC7B-FD4A376A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6177B0"/>
  </w:style>
  <w:style w:type="character" w:customStyle="1" w:styleId="apple-converted-space">
    <w:name w:val="apple-converted-space"/>
    <w:basedOn w:val="VarsaylanParagrafYazTipi"/>
    <w:rsid w:val="006177B0"/>
  </w:style>
  <w:style w:type="paragraph" w:styleId="NormalWeb">
    <w:name w:val="Normal (Web)"/>
    <w:basedOn w:val="Normal"/>
    <w:uiPriority w:val="99"/>
    <w:semiHidden/>
    <w:unhideWhenUsed/>
    <w:rsid w:val="0061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61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61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617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Bilgiislem</dc:creator>
  <cp:keywords/>
  <dc:description/>
  <cp:lastModifiedBy>Bilgiislem</cp:lastModifiedBy>
  <cp:revision>1</cp:revision>
  <dcterms:created xsi:type="dcterms:W3CDTF">2014-09-15T13:50:00Z</dcterms:created>
  <dcterms:modified xsi:type="dcterms:W3CDTF">2014-09-15T13:50:00Z</dcterms:modified>
</cp:coreProperties>
</file>